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6819" w:rsidRPr="00487682" w:rsidRDefault="00076819">
      <w:pPr>
        <w:pStyle w:val="Zhlav"/>
        <w:tabs>
          <w:tab w:val="clear" w:pos="4536"/>
          <w:tab w:val="clear" w:pos="9072"/>
        </w:tabs>
        <w:rPr>
          <w:rFonts w:ascii="Tahoma" w:hAnsi="Tahoma" w:cs="Tahoma"/>
          <w:b/>
          <w:bCs/>
          <w:color w:val="0000FF"/>
          <w:u w:val="single"/>
        </w:rPr>
      </w:pPr>
    </w:p>
    <w:p w:rsidR="00076819" w:rsidRPr="00487682" w:rsidRDefault="00076819">
      <w:pPr>
        <w:ind w:right="-57"/>
      </w:pPr>
    </w:p>
    <w:p w:rsidR="00487682" w:rsidRPr="00487682" w:rsidRDefault="00487682">
      <w:pPr>
        <w:ind w:right="-57"/>
      </w:pPr>
    </w:p>
    <w:tbl>
      <w:tblPr>
        <w:tblW w:w="0" w:type="auto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0"/>
      </w:tblGrid>
      <w:tr w:rsidR="00076819">
        <w:trPr>
          <w:trHeight w:hRule="exact" w:val="1728"/>
        </w:trPr>
        <w:tc>
          <w:tcPr>
            <w:tcW w:w="8820" w:type="dxa"/>
            <w:shd w:val="clear" w:color="auto" w:fill="E0E0E0"/>
            <w:vAlign w:val="center"/>
          </w:tcPr>
          <w:p w:rsidR="00076819" w:rsidRDefault="00076819">
            <w:pPr>
              <w:ind w:left="110" w:hanging="110"/>
              <w:jc w:val="center"/>
              <w:rPr>
                <w:rFonts w:ascii="Arial" w:hAnsi="Arial" w:cs="Arial"/>
                <w:b/>
                <w:bCs/>
                <w:sz w:val="10"/>
              </w:rPr>
            </w:pPr>
          </w:p>
          <w:p w:rsidR="00076819" w:rsidRDefault="00076819">
            <w:pPr>
              <w:ind w:left="110" w:hanging="110"/>
              <w:jc w:val="center"/>
              <w:rPr>
                <w:b/>
                <w:bCs/>
                <w:sz w:val="56"/>
              </w:rPr>
            </w:pPr>
            <w:r>
              <w:rPr>
                <w:b/>
                <w:bCs/>
                <w:sz w:val="56"/>
              </w:rPr>
              <w:t>Z Á P I S</w:t>
            </w:r>
          </w:p>
          <w:p w:rsidR="00076819" w:rsidRDefault="00076819">
            <w:pPr>
              <w:jc w:val="center"/>
              <w:rPr>
                <w:b/>
              </w:rPr>
            </w:pPr>
            <w:r>
              <w:rPr>
                <w:b/>
                <w:i/>
                <w:iCs/>
              </w:rPr>
              <w:t xml:space="preserve"> </w:t>
            </w:r>
            <w:r>
              <w:rPr>
                <w:b/>
              </w:rPr>
              <w:t>z členské schůze Bytového družstva,</w:t>
            </w:r>
          </w:p>
          <w:p w:rsidR="00076819" w:rsidRDefault="00076819">
            <w:pPr>
              <w:jc w:val="center"/>
              <w:rPr>
                <w:b/>
              </w:rPr>
            </w:pPr>
            <w:r>
              <w:rPr>
                <w:b/>
              </w:rPr>
              <w:t xml:space="preserve">konané dne </w:t>
            </w:r>
            <w:r w:rsidR="00EB0DD5">
              <w:rPr>
                <w:b/>
              </w:rPr>
              <w:t>1</w:t>
            </w:r>
            <w:r w:rsidR="00FF1893">
              <w:rPr>
                <w:b/>
              </w:rPr>
              <w:t>4</w:t>
            </w:r>
            <w:r>
              <w:rPr>
                <w:b/>
              </w:rPr>
              <w:t>. března 20</w:t>
            </w:r>
            <w:r w:rsidR="00EB0DD5">
              <w:rPr>
                <w:b/>
              </w:rPr>
              <w:t>1</w:t>
            </w:r>
            <w:r w:rsidR="00FF1893">
              <w:rPr>
                <w:b/>
              </w:rPr>
              <w:t>7</w:t>
            </w:r>
            <w:r>
              <w:rPr>
                <w:b/>
              </w:rPr>
              <w:t xml:space="preserve"> od 17,00 hod. </w:t>
            </w:r>
          </w:p>
          <w:p w:rsidR="00076819" w:rsidRDefault="00076819">
            <w:pPr>
              <w:jc w:val="center"/>
              <w:rPr>
                <w:b/>
              </w:rPr>
            </w:pPr>
            <w:r>
              <w:rPr>
                <w:b/>
              </w:rPr>
              <w:t>v Pedagogické škole a Obchodní akademii v Mostě</w:t>
            </w:r>
          </w:p>
          <w:p w:rsidR="00076819" w:rsidRDefault="00076819">
            <w:pPr>
              <w:jc w:val="center"/>
              <w:rPr>
                <w:rFonts w:ascii="Arial" w:hAnsi="Arial" w:cs="Arial"/>
                <w:b/>
                <w:i/>
                <w:iCs/>
              </w:rPr>
            </w:pPr>
          </w:p>
          <w:p w:rsidR="00076819" w:rsidRDefault="00076819">
            <w:pPr>
              <w:jc w:val="center"/>
              <w:rPr>
                <w:b/>
                <w:bCs/>
                <w:sz w:val="40"/>
              </w:rPr>
            </w:pPr>
          </w:p>
        </w:tc>
      </w:tr>
    </w:tbl>
    <w:p w:rsidR="00076819" w:rsidRDefault="00076819">
      <w:pPr>
        <w:spacing w:line="0" w:lineRule="atLeast"/>
        <w:rPr>
          <w:rFonts w:ascii="Arial" w:hAnsi="Arial" w:cs="Arial"/>
          <w:b/>
          <w:iCs/>
        </w:rPr>
      </w:pPr>
    </w:p>
    <w:p w:rsidR="00076819" w:rsidRDefault="00076819">
      <w:pPr>
        <w:spacing w:line="0" w:lineRule="atLeast"/>
        <w:rPr>
          <w:rFonts w:ascii="Arial" w:hAnsi="Arial" w:cs="Arial"/>
          <w:b/>
          <w:iCs/>
        </w:rPr>
      </w:pPr>
    </w:p>
    <w:p w:rsidR="00076819" w:rsidRDefault="00071575">
      <w:pPr>
        <w:pStyle w:val="Zkladntext"/>
        <w:spacing w:before="0" w:line="0" w:lineRule="atLeast"/>
        <w:ind w:left="1410" w:hanging="1410"/>
        <w:rPr>
          <w:rFonts w:ascii="Times New Roman" w:hAnsi="Times New Roman" w:cs="Times New Roman"/>
          <w:i w:val="0"/>
          <w:iCs/>
          <w:sz w:val="24"/>
        </w:rPr>
      </w:pPr>
      <w:r>
        <w:rPr>
          <w:rFonts w:ascii="Times New Roman" w:hAnsi="Times New Roman" w:cs="Times New Roman"/>
          <w:b/>
          <w:bCs/>
          <w:i w:val="0"/>
          <w:iCs/>
          <w:sz w:val="24"/>
          <w:u w:val="single"/>
        </w:rPr>
        <w:t>Přítomno:</w:t>
      </w:r>
      <w:r w:rsidR="00076819">
        <w:rPr>
          <w:rFonts w:ascii="Times New Roman" w:hAnsi="Times New Roman" w:cs="Times New Roman"/>
          <w:i w:val="0"/>
          <w:iCs/>
          <w:sz w:val="24"/>
        </w:rPr>
        <w:t xml:space="preserve"> </w:t>
      </w:r>
      <w:r w:rsidR="00076819">
        <w:rPr>
          <w:rFonts w:ascii="Times New Roman" w:hAnsi="Times New Roman" w:cs="Times New Roman"/>
          <w:i w:val="0"/>
          <w:iCs/>
          <w:sz w:val="24"/>
        </w:rPr>
        <w:tab/>
      </w:r>
      <w:r w:rsidR="00EB047A">
        <w:rPr>
          <w:rFonts w:ascii="Times New Roman" w:hAnsi="Times New Roman" w:cs="Times New Roman"/>
          <w:i w:val="0"/>
          <w:iCs/>
          <w:sz w:val="24"/>
        </w:rPr>
        <w:t>90</w:t>
      </w:r>
      <w:r w:rsidR="00076819" w:rsidRPr="00EF43D1">
        <w:rPr>
          <w:rFonts w:ascii="Times New Roman" w:hAnsi="Times New Roman" w:cs="Times New Roman"/>
          <w:i w:val="0"/>
          <w:iCs/>
          <w:color w:val="FF0000"/>
          <w:sz w:val="24"/>
        </w:rPr>
        <w:t xml:space="preserve"> </w:t>
      </w:r>
      <w:r w:rsidR="00076819" w:rsidRPr="00EF43D1">
        <w:rPr>
          <w:rFonts w:ascii="Times New Roman" w:hAnsi="Times New Roman" w:cs="Times New Roman"/>
          <w:i w:val="0"/>
          <w:iCs/>
          <w:sz w:val="24"/>
        </w:rPr>
        <w:t>členů</w:t>
      </w:r>
      <w:r w:rsidR="00076819" w:rsidRPr="00283FC9">
        <w:rPr>
          <w:rFonts w:ascii="Times New Roman" w:hAnsi="Times New Roman" w:cs="Times New Roman"/>
          <w:i w:val="0"/>
          <w:iCs/>
          <w:sz w:val="24"/>
        </w:rPr>
        <w:t xml:space="preserve"> družstva (z celkových 14</w:t>
      </w:r>
      <w:r w:rsidR="00FF1893">
        <w:rPr>
          <w:rFonts w:ascii="Times New Roman" w:hAnsi="Times New Roman" w:cs="Times New Roman"/>
          <w:i w:val="0"/>
          <w:iCs/>
          <w:sz w:val="24"/>
        </w:rPr>
        <w:t>3</w:t>
      </w:r>
      <w:r w:rsidR="00076819" w:rsidRPr="00283FC9">
        <w:rPr>
          <w:rFonts w:ascii="Times New Roman" w:hAnsi="Times New Roman" w:cs="Times New Roman"/>
          <w:i w:val="0"/>
          <w:iCs/>
          <w:sz w:val="24"/>
        </w:rPr>
        <w:t xml:space="preserve"> členů) - viz prezenční listina a plné moci, uložené</w:t>
      </w:r>
      <w:r w:rsidR="00076819">
        <w:rPr>
          <w:rFonts w:ascii="Times New Roman" w:hAnsi="Times New Roman" w:cs="Times New Roman"/>
          <w:i w:val="0"/>
          <w:iCs/>
          <w:sz w:val="24"/>
        </w:rPr>
        <w:t xml:space="preserve"> u originálu zápisu</w:t>
      </w:r>
    </w:p>
    <w:p w:rsidR="00076819" w:rsidRDefault="00076819">
      <w:pPr>
        <w:pStyle w:val="Zkladntext"/>
        <w:spacing w:before="0" w:line="0" w:lineRule="atLeast"/>
        <w:rPr>
          <w:rFonts w:ascii="Times New Roman" w:hAnsi="Times New Roman" w:cs="Times New Roman"/>
          <w:i w:val="0"/>
          <w:iCs/>
          <w:sz w:val="24"/>
        </w:rPr>
      </w:pPr>
    </w:p>
    <w:p w:rsidR="00076819" w:rsidRDefault="00E36426">
      <w:pPr>
        <w:pStyle w:val="Zkladntext"/>
        <w:spacing w:before="0" w:line="0" w:lineRule="atLeast"/>
        <w:rPr>
          <w:rFonts w:ascii="Times New Roman" w:hAnsi="Times New Roman" w:cs="Times New Roman"/>
          <w:b/>
          <w:bCs/>
          <w:i w:val="0"/>
          <w:iCs/>
          <w:sz w:val="24"/>
          <w:u w:val="single"/>
        </w:rPr>
      </w:pPr>
      <w:r>
        <w:rPr>
          <w:rFonts w:ascii="Times New Roman" w:hAnsi="Times New Roman" w:cs="Times New Roman"/>
          <w:b/>
          <w:bCs/>
          <w:i w:val="0"/>
          <w:iCs/>
          <w:sz w:val="24"/>
          <w:u w:val="single"/>
        </w:rPr>
        <w:t>Program:</w:t>
      </w:r>
    </w:p>
    <w:p w:rsidR="00076819" w:rsidRDefault="00076819">
      <w:pPr>
        <w:pStyle w:val="Zkladntext"/>
        <w:spacing w:before="0" w:line="0" w:lineRule="atLeast"/>
        <w:rPr>
          <w:rFonts w:ascii="Times New Roman" w:hAnsi="Times New Roman" w:cs="Times New Roman"/>
          <w:b/>
          <w:bCs/>
          <w:i w:val="0"/>
          <w:iCs/>
          <w:sz w:val="24"/>
          <w:u w:val="single"/>
        </w:rPr>
      </w:pPr>
    </w:p>
    <w:p w:rsidR="00B8117C" w:rsidRPr="00B8117C" w:rsidRDefault="00076819" w:rsidP="00B8117C">
      <w:pPr>
        <w:ind w:right="-82" w:firstLine="708"/>
        <w:rPr>
          <w:bCs/>
        </w:rPr>
      </w:pPr>
      <w:r w:rsidRPr="00B8117C">
        <w:rPr>
          <w:bCs/>
        </w:rPr>
        <w:t xml:space="preserve">1. </w:t>
      </w:r>
      <w:r w:rsidRPr="00B8117C">
        <w:rPr>
          <w:bCs/>
        </w:rPr>
        <w:tab/>
      </w:r>
      <w:r w:rsidR="00B8117C" w:rsidRPr="00B8117C">
        <w:rPr>
          <w:bCs/>
        </w:rPr>
        <w:t>Zahájení, seznámení s programem</w:t>
      </w:r>
    </w:p>
    <w:p w:rsidR="00B8117C" w:rsidRPr="00B8117C" w:rsidRDefault="00B8117C" w:rsidP="003D274E">
      <w:pPr>
        <w:ind w:left="1413" w:right="-82" w:hanging="708"/>
        <w:rPr>
          <w:bCs/>
        </w:rPr>
      </w:pPr>
      <w:r w:rsidRPr="00B8117C">
        <w:rPr>
          <w:b/>
          <w:bCs/>
        </w:rPr>
        <w:t>2.</w:t>
      </w:r>
      <w:r w:rsidRPr="00B8117C">
        <w:rPr>
          <w:bCs/>
        </w:rPr>
        <w:tab/>
      </w:r>
      <w:r w:rsidRPr="00B8117C">
        <w:rPr>
          <w:bCs/>
        </w:rPr>
        <w:tab/>
        <w:t xml:space="preserve">Zpráva předsedy </w:t>
      </w:r>
      <w:r w:rsidR="00B25D7E">
        <w:rPr>
          <w:bCs/>
        </w:rPr>
        <w:t xml:space="preserve">představenstva </w:t>
      </w:r>
      <w:r w:rsidRPr="00B8117C">
        <w:rPr>
          <w:bCs/>
        </w:rPr>
        <w:t>Bytového družstva 265 o činnosti družstva od poslední členské schůze</w:t>
      </w:r>
    </w:p>
    <w:p w:rsidR="00B8117C" w:rsidRPr="00B8117C" w:rsidRDefault="003D274E" w:rsidP="00B8117C">
      <w:pPr>
        <w:ind w:right="-82" w:firstLine="708"/>
        <w:rPr>
          <w:bCs/>
        </w:rPr>
      </w:pPr>
      <w:r>
        <w:rPr>
          <w:b/>
          <w:bCs/>
        </w:rPr>
        <w:t>3</w:t>
      </w:r>
      <w:r w:rsidR="00B8117C" w:rsidRPr="00B8117C">
        <w:rPr>
          <w:b/>
          <w:bCs/>
        </w:rPr>
        <w:t>.</w:t>
      </w:r>
      <w:r w:rsidR="00B8117C" w:rsidRPr="00B8117C">
        <w:rPr>
          <w:bCs/>
        </w:rPr>
        <w:tab/>
        <w:t xml:space="preserve">Zpráva ekonomky </w:t>
      </w:r>
      <w:r w:rsidR="00B8117C" w:rsidRPr="00B8117C">
        <w:t xml:space="preserve">Bytového družstva 265 </w:t>
      </w:r>
      <w:r w:rsidR="00B8117C" w:rsidRPr="00B8117C">
        <w:rPr>
          <w:bCs/>
        </w:rPr>
        <w:t>o:</w:t>
      </w:r>
    </w:p>
    <w:p w:rsidR="00B8117C" w:rsidRPr="00B8117C" w:rsidRDefault="00B8117C" w:rsidP="00B8117C">
      <w:pPr>
        <w:ind w:left="708" w:right="-82" w:firstLine="708"/>
        <w:rPr>
          <w:bCs/>
        </w:rPr>
      </w:pPr>
      <w:r w:rsidRPr="00B8117C">
        <w:rPr>
          <w:bCs/>
        </w:rPr>
        <w:t xml:space="preserve">-    výsledku hospodaření </w:t>
      </w:r>
      <w:r w:rsidRPr="00B8117C">
        <w:t>Bytového družstva</w:t>
      </w:r>
      <w:r w:rsidRPr="00B8117C">
        <w:rPr>
          <w:bCs/>
        </w:rPr>
        <w:t xml:space="preserve"> za měsíce 01–</w:t>
      </w:r>
      <w:r w:rsidR="00B25D7E">
        <w:rPr>
          <w:bCs/>
        </w:rPr>
        <w:t>8</w:t>
      </w:r>
      <w:r w:rsidRPr="00B8117C">
        <w:rPr>
          <w:bCs/>
        </w:rPr>
        <w:t>/201</w:t>
      </w:r>
      <w:r w:rsidR="00B25D7E">
        <w:rPr>
          <w:bCs/>
        </w:rPr>
        <w:t>7</w:t>
      </w:r>
      <w:r w:rsidRPr="00B8117C">
        <w:rPr>
          <w:bCs/>
        </w:rPr>
        <w:t>,</w:t>
      </w:r>
    </w:p>
    <w:p w:rsidR="00B8117C" w:rsidRPr="00B8117C" w:rsidRDefault="00B8117C" w:rsidP="00B8117C">
      <w:pPr>
        <w:ind w:left="708" w:right="-82" w:firstLine="708"/>
        <w:rPr>
          <w:bCs/>
        </w:rPr>
      </w:pPr>
      <w:r w:rsidRPr="00B8117C">
        <w:rPr>
          <w:bCs/>
        </w:rPr>
        <w:t>-    stavu finančních prostředků</w:t>
      </w:r>
      <w:r w:rsidR="00B25D7E">
        <w:rPr>
          <w:bCs/>
        </w:rPr>
        <w:t xml:space="preserve"> na bankovních účtech</w:t>
      </w:r>
      <w:r w:rsidRPr="00B8117C">
        <w:rPr>
          <w:bCs/>
        </w:rPr>
        <w:t>,</w:t>
      </w:r>
    </w:p>
    <w:p w:rsidR="00B8117C" w:rsidRPr="00B8117C" w:rsidRDefault="00B8117C" w:rsidP="00B8117C">
      <w:pPr>
        <w:ind w:left="708" w:right="-82" w:firstLine="708"/>
        <w:rPr>
          <w:bCs/>
        </w:rPr>
      </w:pPr>
      <w:r w:rsidRPr="00B8117C">
        <w:rPr>
          <w:bCs/>
        </w:rPr>
        <w:t>-    neplatičích nájemného,</w:t>
      </w:r>
    </w:p>
    <w:p w:rsidR="00B8117C" w:rsidRPr="00B8117C" w:rsidRDefault="00B8117C" w:rsidP="00B8117C">
      <w:pPr>
        <w:ind w:left="708" w:right="-82" w:firstLine="708"/>
        <w:rPr>
          <w:bCs/>
        </w:rPr>
      </w:pPr>
      <w:r w:rsidRPr="00B8117C">
        <w:rPr>
          <w:bCs/>
        </w:rPr>
        <w:t>-    změnách v členské základně</w:t>
      </w:r>
    </w:p>
    <w:p w:rsidR="00B8117C" w:rsidRPr="00B8117C" w:rsidRDefault="003D274E" w:rsidP="00B8117C">
      <w:pPr>
        <w:ind w:left="1413" w:right="-82" w:hanging="705"/>
        <w:rPr>
          <w:bCs/>
        </w:rPr>
      </w:pPr>
      <w:r>
        <w:rPr>
          <w:b/>
          <w:bCs/>
        </w:rPr>
        <w:t>4</w:t>
      </w:r>
      <w:r w:rsidR="00B8117C" w:rsidRPr="00B8117C">
        <w:rPr>
          <w:b/>
          <w:bCs/>
        </w:rPr>
        <w:t>.</w:t>
      </w:r>
      <w:r w:rsidR="00B8117C" w:rsidRPr="00B8117C">
        <w:rPr>
          <w:bCs/>
        </w:rPr>
        <w:tab/>
      </w:r>
      <w:r w:rsidR="00B25D7E" w:rsidRPr="00B8117C">
        <w:rPr>
          <w:bCs/>
        </w:rPr>
        <w:t xml:space="preserve">Zpráva předsedy </w:t>
      </w:r>
      <w:r w:rsidR="00B25D7E">
        <w:rPr>
          <w:bCs/>
        </w:rPr>
        <w:t xml:space="preserve">představenstva Bytového družstva 265 </w:t>
      </w:r>
      <w:r w:rsidR="00B25D7E" w:rsidRPr="00B8117C">
        <w:rPr>
          <w:bCs/>
        </w:rPr>
        <w:t xml:space="preserve">o stavu oprav a údržbě domu </w:t>
      </w:r>
    </w:p>
    <w:p w:rsidR="00B8117C" w:rsidRPr="00B8117C" w:rsidRDefault="00570A67" w:rsidP="00B8117C">
      <w:pPr>
        <w:ind w:left="1413" w:right="-82" w:hanging="705"/>
        <w:rPr>
          <w:bCs/>
        </w:rPr>
      </w:pPr>
      <w:r>
        <w:rPr>
          <w:b/>
          <w:bCs/>
        </w:rPr>
        <w:t>5</w:t>
      </w:r>
      <w:r w:rsidR="00B8117C" w:rsidRPr="00B8117C">
        <w:rPr>
          <w:b/>
          <w:bCs/>
        </w:rPr>
        <w:t>.</w:t>
      </w:r>
      <w:r w:rsidR="00B8117C" w:rsidRPr="00B8117C">
        <w:rPr>
          <w:bCs/>
        </w:rPr>
        <w:t xml:space="preserve"> </w:t>
      </w:r>
      <w:r w:rsidR="00B8117C" w:rsidRPr="00B8117C">
        <w:rPr>
          <w:bCs/>
        </w:rPr>
        <w:tab/>
      </w:r>
      <w:r w:rsidR="00DF72F4">
        <w:rPr>
          <w:bCs/>
        </w:rPr>
        <w:t>Informace a hlasování o přijetí Sazebníku manipulačních poplatků Bytového družstva 265</w:t>
      </w:r>
    </w:p>
    <w:p w:rsidR="00B8117C" w:rsidRPr="00B8117C" w:rsidRDefault="00570A67" w:rsidP="00B8117C">
      <w:pPr>
        <w:ind w:left="1413" w:right="-82" w:hanging="705"/>
        <w:rPr>
          <w:bCs/>
        </w:rPr>
      </w:pPr>
      <w:r>
        <w:rPr>
          <w:b/>
          <w:bCs/>
        </w:rPr>
        <w:t>6</w:t>
      </w:r>
      <w:r w:rsidR="00B8117C" w:rsidRPr="00B8117C">
        <w:rPr>
          <w:b/>
          <w:bCs/>
        </w:rPr>
        <w:t>.</w:t>
      </w:r>
      <w:r w:rsidR="00B8117C" w:rsidRPr="00B8117C">
        <w:rPr>
          <w:bCs/>
        </w:rPr>
        <w:tab/>
      </w:r>
      <w:r w:rsidR="00B8117C" w:rsidRPr="00B8117C">
        <w:rPr>
          <w:bCs/>
        </w:rPr>
        <w:tab/>
        <w:t>Diskuse</w:t>
      </w:r>
    </w:p>
    <w:p w:rsidR="00B8117C" w:rsidRPr="00B8117C" w:rsidRDefault="00570A67" w:rsidP="00B8117C">
      <w:pPr>
        <w:ind w:left="1413" w:right="-82" w:hanging="705"/>
        <w:rPr>
          <w:bCs/>
        </w:rPr>
      </w:pPr>
      <w:r>
        <w:rPr>
          <w:b/>
          <w:bCs/>
        </w:rPr>
        <w:t>7</w:t>
      </w:r>
      <w:r w:rsidR="00B8117C" w:rsidRPr="00B8117C">
        <w:rPr>
          <w:b/>
          <w:bCs/>
        </w:rPr>
        <w:t>.</w:t>
      </w:r>
      <w:r w:rsidR="00B8117C" w:rsidRPr="00B8117C">
        <w:rPr>
          <w:bCs/>
        </w:rPr>
        <w:tab/>
      </w:r>
      <w:r w:rsidR="00B8117C" w:rsidRPr="00B8117C">
        <w:rPr>
          <w:bCs/>
        </w:rPr>
        <w:tab/>
        <w:t>Návrh na usnesení a závěr</w:t>
      </w:r>
    </w:p>
    <w:p w:rsidR="00076819" w:rsidRDefault="00076819" w:rsidP="00B8117C">
      <w:pPr>
        <w:ind w:right="-82" w:firstLine="708"/>
        <w:rPr>
          <w:b/>
        </w:rPr>
      </w:pPr>
    </w:p>
    <w:p w:rsidR="00076819" w:rsidRDefault="00076819">
      <w:pPr>
        <w:ind w:left="705" w:hanging="705"/>
        <w:rPr>
          <w:b/>
        </w:rPr>
      </w:pPr>
    </w:p>
    <w:p w:rsidR="00076819" w:rsidRDefault="00076819">
      <w:pPr>
        <w:ind w:left="705" w:hanging="705"/>
        <w:rPr>
          <w:b/>
        </w:rPr>
      </w:pPr>
      <w:r>
        <w:rPr>
          <w:b/>
        </w:rPr>
        <w:t>ad 1)</w:t>
      </w:r>
      <w:r>
        <w:rPr>
          <w:b/>
        </w:rPr>
        <w:tab/>
        <w:t xml:space="preserve">Zahájení, seznámení s programem </w:t>
      </w:r>
    </w:p>
    <w:p w:rsidR="00A84B10" w:rsidRDefault="00076819">
      <w:pPr>
        <w:ind w:left="705"/>
        <w:jc w:val="both"/>
      </w:pPr>
      <w:r>
        <w:rPr>
          <w:bCs/>
        </w:rPr>
        <w:t xml:space="preserve">Členskou schůzi zahájil a řídil </w:t>
      </w:r>
      <w:r w:rsidR="00EB0DD5">
        <w:rPr>
          <w:bCs/>
        </w:rPr>
        <w:t>Bc.</w:t>
      </w:r>
      <w:r>
        <w:rPr>
          <w:bCs/>
        </w:rPr>
        <w:t xml:space="preserve"> J</w:t>
      </w:r>
      <w:r w:rsidR="00EB0DD5">
        <w:rPr>
          <w:bCs/>
        </w:rPr>
        <w:t>akub Ozaňák</w:t>
      </w:r>
      <w:r>
        <w:rPr>
          <w:bCs/>
        </w:rPr>
        <w:t xml:space="preserve">, </w:t>
      </w:r>
      <w:r w:rsidR="00EB0DD5">
        <w:rPr>
          <w:bCs/>
        </w:rPr>
        <w:t xml:space="preserve">člen představenstva </w:t>
      </w:r>
      <w:r>
        <w:rPr>
          <w:bCs/>
        </w:rPr>
        <w:t>Bytového družstva 265.</w:t>
      </w:r>
      <w:r>
        <w:rPr>
          <w:b/>
        </w:rPr>
        <w:t xml:space="preserve"> </w:t>
      </w:r>
      <w:r w:rsidR="008246CF" w:rsidRPr="00F96196">
        <w:t xml:space="preserve">Přivítal přítomné členy </w:t>
      </w:r>
      <w:r w:rsidR="008246CF">
        <w:t>B</w:t>
      </w:r>
      <w:r w:rsidR="008246CF" w:rsidRPr="00F96196">
        <w:t>ytového družstva</w:t>
      </w:r>
      <w:r w:rsidR="008246CF">
        <w:t xml:space="preserve"> 265, kte</w:t>
      </w:r>
      <w:r w:rsidR="00570A67">
        <w:t>ří byli</w:t>
      </w:r>
      <w:r w:rsidR="008246CF" w:rsidRPr="00F96196">
        <w:t xml:space="preserve"> seznámeni s programem členské schůze Bytového družstva 265</w:t>
      </w:r>
      <w:r>
        <w:t xml:space="preserve">, </w:t>
      </w:r>
      <w:r w:rsidR="00EB0DD5">
        <w:t xml:space="preserve">přestože </w:t>
      </w:r>
      <w:r>
        <w:t xml:space="preserve">program </w:t>
      </w:r>
      <w:r w:rsidR="00EB0DD5">
        <w:t xml:space="preserve">byl zveřejněn na </w:t>
      </w:r>
      <w:r>
        <w:t>pozvánce</w:t>
      </w:r>
      <w:r w:rsidR="00077E6F">
        <w:t>, kterou dostal každý</w:t>
      </w:r>
      <w:r w:rsidR="00EB0DD5">
        <w:t xml:space="preserve"> člen Bytového družstva 265</w:t>
      </w:r>
      <w:r>
        <w:t xml:space="preserve">. </w:t>
      </w:r>
    </w:p>
    <w:p w:rsidR="00A84B10" w:rsidRPr="00A84B10" w:rsidRDefault="00A84B10">
      <w:pPr>
        <w:ind w:left="705"/>
        <w:jc w:val="both"/>
        <w:rPr>
          <w:sz w:val="10"/>
          <w:szCs w:val="10"/>
        </w:rPr>
      </w:pPr>
    </w:p>
    <w:p w:rsidR="00960225" w:rsidRPr="00EF43D1" w:rsidRDefault="00487682" w:rsidP="00960225">
      <w:pPr>
        <w:ind w:left="705"/>
        <w:jc w:val="both"/>
      </w:pPr>
      <w:r w:rsidRPr="00487682">
        <w:t xml:space="preserve">Hlasování o </w:t>
      </w:r>
      <w:r>
        <w:t>programu schůze</w:t>
      </w:r>
      <w:r w:rsidRPr="00487682">
        <w:t>:</w:t>
      </w:r>
      <w:r>
        <w:tab/>
      </w:r>
      <w:r w:rsidR="00960225" w:rsidRPr="00487682">
        <w:t xml:space="preserve">pro </w:t>
      </w:r>
      <w:r w:rsidR="00960225" w:rsidRPr="00EF43D1">
        <w:t>…………</w:t>
      </w:r>
      <w:r w:rsidR="00960225" w:rsidRPr="00EF43D1">
        <w:tab/>
      </w:r>
      <w:r w:rsidR="00EB047A">
        <w:t>90</w:t>
      </w:r>
      <w:r w:rsidR="00960225" w:rsidRPr="00EF43D1">
        <w:t xml:space="preserve"> hlasů</w:t>
      </w:r>
    </w:p>
    <w:p w:rsidR="00960225" w:rsidRPr="00EF43D1" w:rsidRDefault="00960225" w:rsidP="00960225">
      <w:pPr>
        <w:ind w:left="705"/>
        <w:jc w:val="both"/>
      </w:pPr>
      <w:r w:rsidRPr="00EF43D1">
        <w:tab/>
      </w:r>
      <w:r w:rsidRPr="00EF43D1">
        <w:tab/>
      </w:r>
      <w:r w:rsidRPr="00EF43D1">
        <w:tab/>
      </w:r>
      <w:r w:rsidRPr="00EF43D1">
        <w:tab/>
      </w:r>
      <w:r w:rsidRPr="00EF43D1">
        <w:tab/>
      </w:r>
      <w:r w:rsidRPr="00EF43D1">
        <w:tab/>
        <w:t>proti ……….</w:t>
      </w:r>
      <w:r w:rsidRPr="00EF43D1">
        <w:tab/>
      </w:r>
      <w:r w:rsidR="00EE0381" w:rsidRPr="00EF43D1">
        <w:t xml:space="preserve">  0 </w:t>
      </w:r>
      <w:r w:rsidRPr="00EF43D1">
        <w:t>hlas</w:t>
      </w:r>
      <w:r w:rsidR="00EE0381" w:rsidRPr="00EF43D1">
        <w:t>ů</w:t>
      </w:r>
    </w:p>
    <w:p w:rsidR="00960225" w:rsidRPr="0065357B" w:rsidRDefault="00960225" w:rsidP="00960225">
      <w:pPr>
        <w:ind w:left="705"/>
        <w:jc w:val="both"/>
      </w:pPr>
      <w:r w:rsidRPr="00EF43D1">
        <w:tab/>
      </w:r>
      <w:r w:rsidRPr="00EF43D1">
        <w:tab/>
      </w:r>
      <w:r w:rsidRPr="00EF43D1">
        <w:tab/>
      </w:r>
      <w:r w:rsidRPr="00EF43D1">
        <w:tab/>
      </w:r>
      <w:r w:rsidRPr="00EF43D1">
        <w:tab/>
      </w:r>
      <w:r w:rsidRPr="00EF43D1">
        <w:tab/>
        <w:t>zdržel se …..</w:t>
      </w:r>
      <w:r w:rsidRPr="00EF43D1">
        <w:tab/>
      </w:r>
      <w:r w:rsidR="00EE0381" w:rsidRPr="00EF43D1">
        <w:t xml:space="preserve">  </w:t>
      </w:r>
      <w:r w:rsidR="00283FC9" w:rsidRPr="00EF43D1">
        <w:t>0</w:t>
      </w:r>
      <w:r w:rsidR="00EE0381" w:rsidRPr="00EF43D1">
        <w:t xml:space="preserve"> </w:t>
      </w:r>
      <w:r w:rsidRPr="00EF43D1">
        <w:t>hlas</w:t>
      </w:r>
      <w:r w:rsidR="00283FC9" w:rsidRPr="00EF43D1">
        <w:t>ů</w:t>
      </w:r>
    </w:p>
    <w:p w:rsidR="00A84B10" w:rsidRPr="0065357B" w:rsidRDefault="00A84B10" w:rsidP="00A84B10">
      <w:pPr>
        <w:ind w:left="705" w:right="-82" w:firstLine="3"/>
        <w:jc w:val="both"/>
        <w:rPr>
          <w:b/>
          <w:bCs/>
          <w:sz w:val="10"/>
          <w:szCs w:val="10"/>
        </w:rPr>
      </w:pPr>
    </w:p>
    <w:p w:rsidR="00076819" w:rsidRDefault="00A84B10" w:rsidP="00A84B10">
      <w:pPr>
        <w:ind w:left="705" w:right="-82" w:firstLine="3"/>
        <w:jc w:val="both"/>
      </w:pPr>
      <w:r w:rsidRPr="0065357B">
        <w:rPr>
          <w:b/>
          <w:bCs/>
          <w:szCs w:val="16"/>
        </w:rPr>
        <w:t>Program této schůze byl počtem</w:t>
      </w:r>
      <w:r w:rsidR="00EE0381" w:rsidRPr="0065357B">
        <w:rPr>
          <w:b/>
          <w:bCs/>
          <w:szCs w:val="16"/>
        </w:rPr>
        <w:t xml:space="preserve"> </w:t>
      </w:r>
      <w:r w:rsidR="00EB047A">
        <w:rPr>
          <w:b/>
          <w:bCs/>
          <w:szCs w:val="16"/>
        </w:rPr>
        <w:t>90</w:t>
      </w:r>
      <w:r w:rsidRPr="0065357B">
        <w:rPr>
          <w:b/>
          <w:bCs/>
          <w:color w:val="FF0000"/>
          <w:szCs w:val="16"/>
        </w:rPr>
        <w:t xml:space="preserve"> </w:t>
      </w:r>
      <w:r w:rsidRPr="0065357B">
        <w:rPr>
          <w:b/>
          <w:bCs/>
          <w:szCs w:val="16"/>
        </w:rPr>
        <w:t>hlasů schválen</w:t>
      </w:r>
      <w:r>
        <w:rPr>
          <w:b/>
          <w:bCs/>
          <w:szCs w:val="16"/>
        </w:rPr>
        <w:t>.</w:t>
      </w:r>
    </w:p>
    <w:p w:rsidR="00076819" w:rsidRDefault="00076819">
      <w:pPr>
        <w:ind w:left="705" w:hanging="705"/>
      </w:pPr>
    </w:p>
    <w:p w:rsidR="00985E48" w:rsidRDefault="00985E48" w:rsidP="0065357B">
      <w:pPr>
        <w:ind w:left="705"/>
        <w:jc w:val="both"/>
        <w:rPr>
          <w:color w:val="000000"/>
        </w:rPr>
      </w:pPr>
    </w:p>
    <w:p w:rsidR="00EE0381" w:rsidRDefault="00A02354" w:rsidP="00EE0381">
      <w:pPr>
        <w:jc w:val="both"/>
        <w:rPr>
          <w:b/>
        </w:rPr>
      </w:pPr>
      <w:r>
        <w:rPr>
          <w:b/>
        </w:rPr>
        <w:t xml:space="preserve">ad </w:t>
      </w:r>
      <w:r w:rsidR="00D105EF">
        <w:rPr>
          <w:b/>
        </w:rPr>
        <w:t>2</w:t>
      </w:r>
      <w:r>
        <w:rPr>
          <w:b/>
        </w:rPr>
        <w:t xml:space="preserve">) </w:t>
      </w:r>
      <w:r w:rsidR="00076819">
        <w:rPr>
          <w:b/>
        </w:rPr>
        <w:t xml:space="preserve">– </w:t>
      </w:r>
      <w:r w:rsidR="00CC184E">
        <w:rPr>
          <w:b/>
        </w:rPr>
        <w:t>4</w:t>
      </w:r>
      <w:r w:rsidR="00076819">
        <w:rPr>
          <w:b/>
        </w:rPr>
        <w:t xml:space="preserve">) Zprávy a informace předsedy </w:t>
      </w:r>
      <w:r w:rsidR="00EE0381">
        <w:rPr>
          <w:b/>
        </w:rPr>
        <w:t>představenstva Bytového družstva 265</w:t>
      </w:r>
      <w:r w:rsidR="00076819">
        <w:rPr>
          <w:b/>
        </w:rPr>
        <w:t xml:space="preserve"> p. </w:t>
      </w:r>
      <w:r w:rsidR="00F65189">
        <w:rPr>
          <w:b/>
        </w:rPr>
        <w:t xml:space="preserve">Pavla </w:t>
      </w:r>
    </w:p>
    <w:p w:rsidR="00076819" w:rsidRDefault="00CC184E" w:rsidP="00EE0381">
      <w:pPr>
        <w:ind w:left="705"/>
        <w:jc w:val="both"/>
        <w:rPr>
          <w:b/>
        </w:rPr>
      </w:pPr>
      <w:r>
        <w:rPr>
          <w:b/>
        </w:rPr>
        <w:t xml:space="preserve">Douši a </w:t>
      </w:r>
      <w:r w:rsidR="00076819">
        <w:rPr>
          <w:b/>
        </w:rPr>
        <w:t xml:space="preserve">ekonomky </w:t>
      </w:r>
      <w:r w:rsidR="00B8117C">
        <w:rPr>
          <w:b/>
        </w:rPr>
        <w:t xml:space="preserve">družstva </w:t>
      </w:r>
      <w:r w:rsidR="00EB0DD5">
        <w:rPr>
          <w:b/>
        </w:rPr>
        <w:t>pí Miroslavy Doušové</w:t>
      </w:r>
      <w:r>
        <w:rPr>
          <w:b/>
        </w:rPr>
        <w:t xml:space="preserve"> </w:t>
      </w:r>
      <w:r w:rsidR="00076819">
        <w:rPr>
          <w:b/>
        </w:rPr>
        <w:t xml:space="preserve">jsou přiloženy k originálu zápisu, který je uložen v kanceláři </w:t>
      </w:r>
      <w:r w:rsidR="00EE0381">
        <w:rPr>
          <w:b/>
        </w:rPr>
        <w:t>Bytového družstva</w:t>
      </w:r>
      <w:r w:rsidR="00076819">
        <w:rPr>
          <w:b/>
        </w:rPr>
        <w:t xml:space="preserve"> 265.</w:t>
      </w:r>
    </w:p>
    <w:p w:rsidR="00076819" w:rsidRDefault="00076819">
      <w:pPr>
        <w:rPr>
          <w:b/>
        </w:rPr>
      </w:pPr>
    </w:p>
    <w:p w:rsidR="00076819" w:rsidRDefault="00076819">
      <w:pPr>
        <w:rPr>
          <w:b/>
        </w:rPr>
      </w:pPr>
    </w:p>
    <w:p w:rsidR="00CC184E" w:rsidRPr="00B8117C" w:rsidRDefault="00CC184E" w:rsidP="00CC184E">
      <w:pPr>
        <w:ind w:left="709" w:right="-82" w:hanging="705"/>
        <w:rPr>
          <w:bCs/>
        </w:rPr>
      </w:pPr>
      <w:r>
        <w:rPr>
          <w:b/>
        </w:rPr>
        <w:t>ad 5)</w:t>
      </w:r>
      <w:r>
        <w:rPr>
          <w:b/>
        </w:rPr>
        <w:tab/>
      </w:r>
      <w:r w:rsidRPr="00104012">
        <w:rPr>
          <w:b/>
          <w:bCs/>
        </w:rPr>
        <w:t>Informace a hlasování o přijetí Sazebníku manipulačních poplatků Bytového družstva 265</w:t>
      </w:r>
    </w:p>
    <w:p w:rsidR="00172DF2" w:rsidRDefault="00104012" w:rsidP="00FC2E19">
      <w:pPr>
        <w:ind w:left="708"/>
        <w:rPr>
          <w:bCs/>
        </w:rPr>
      </w:pPr>
      <w:r>
        <w:rPr>
          <w:bCs/>
        </w:rPr>
        <w:t xml:space="preserve">Spolu s pozvánkou se </w:t>
      </w:r>
      <w:r w:rsidR="00172DF2">
        <w:rPr>
          <w:bCs/>
        </w:rPr>
        <w:t xml:space="preserve">všem členům Bytového družstva 265 dostal do </w:t>
      </w:r>
      <w:r>
        <w:rPr>
          <w:bCs/>
        </w:rPr>
        <w:t xml:space="preserve">rukou </w:t>
      </w:r>
      <w:r w:rsidR="00172DF2">
        <w:rPr>
          <w:bCs/>
        </w:rPr>
        <w:t xml:space="preserve">písemný </w:t>
      </w:r>
      <w:r>
        <w:rPr>
          <w:bCs/>
        </w:rPr>
        <w:t xml:space="preserve">návrh </w:t>
      </w:r>
    </w:p>
    <w:p w:rsidR="00172DF2" w:rsidRDefault="00172DF2" w:rsidP="00FC2E19">
      <w:pPr>
        <w:ind w:left="708"/>
        <w:rPr>
          <w:bCs/>
        </w:rPr>
      </w:pPr>
    </w:p>
    <w:p w:rsidR="00172DF2" w:rsidRDefault="00172DF2" w:rsidP="00FC2E19">
      <w:pPr>
        <w:ind w:left="708"/>
        <w:rPr>
          <w:bCs/>
        </w:rPr>
      </w:pPr>
    </w:p>
    <w:p w:rsidR="00172DF2" w:rsidRDefault="00172DF2" w:rsidP="00FC2E19">
      <w:pPr>
        <w:ind w:left="708"/>
        <w:rPr>
          <w:bCs/>
        </w:rPr>
      </w:pPr>
    </w:p>
    <w:p w:rsidR="00CC184E" w:rsidRDefault="00104012" w:rsidP="00FC2E19">
      <w:pPr>
        <w:ind w:left="708"/>
        <w:rPr>
          <w:bCs/>
        </w:rPr>
      </w:pPr>
      <w:r w:rsidRPr="00104012">
        <w:rPr>
          <w:bCs/>
        </w:rPr>
        <w:t>Sazebníku manipulačních poplatků</w:t>
      </w:r>
      <w:r>
        <w:rPr>
          <w:bCs/>
        </w:rPr>
        <w:t xml:space="preserve">, který </w:t>
      </w:r>
      <w:r w:rsidR="00FC2E19">
        <w:rPr>
          <w:bCs/>
        </w:rPr>
        <w:t xml:space="preserve">vypracovalo </w:t>
      </w:r>
      <w:r w:rsidR="00E44F7A">
        <w:rPr>
          <w:bCs/>
        </w:rPr>
        <w:t xml:space="preserve">26. září 2017 </w:t>
      </w:r>
      <w:r w:rsidR="00B333C1">
        <w:rPr>
          <w:bCs/>
        </w:rPr>
        <w:t xml:space="preserve">představenstvo Bytové ho družstva 265 </w:t>
      </w:r>
      <w:r w:rsidR="00FC2E19">
        <w:rPr>
          <w:bCs/>
        </w:rPr>
        <w:t xml:space="preserve">a doporučilo </w:t>
      </w:r>
      <w:r w:rsidR="00172DF2">
        <w:rPr>
          <w:bCs/>
        </w:rPr>
        <w:t>k</w:t>
      </w:r>
      <w:r w:rsidR="00FC2E19">
        <w:rPr>
          <w:bCs/>
        </w:rPr>
        <w:t> odsouhlasení dnešní členské schůzi našeho družstva.</w:t>
      </w:r>
    </w:p>
    <w:p w:rsidR="00BD2AEC" w:rsidRDefault="00FC2E19" w:rsidP="00BD2AEC">
      <w:pPr>
        <w:spacing w:line="240" w:lineRule="atLeast"/>
        <w:ind w:left="708"/>
        <w:jc w:val="both"/>
        <w:rPr>
          <w:rFonts w:ascii="Trebuchet" w:hAnsi="Trebuchet"/>
        </w:rPr>
      </w:pPr>
      <w:r>
        <w:rPr>
          <w:bCs/>
        </w:rPr>
        <w:t>Tento sazebník</w:t>
      </w:r>
      <w:r w:rsidR="00095B67">
        <w:rPr>
          <w:bCs/>
        </w:rPr>
        <w:t xml:space="preserve"> obsahuje </w:t>
      </w:r>
      <w:r w:rsidR="00BD2AEC">
        <w:rPr>
          <w:bCs/>
        </w:rPr>
        <w:t>13 j</w:t>
      </w:r>
      <w:r w:rsidR="00BD2AEC">
        <w:rPr>
          <w:rFonts w:ascii="Trebuchet" w:hAnsi="Trebuchet"/>
        </w:rPr>
        <w:t>ednorázových poplatků stanovených k úhradě nákladů souvisejících s úkony vykonávanými nad rámec úkonů spojených s obvyklým používáním bytů a nebytových prostor, popřípadě požadavků nadstandardních úkonů.</w:t>
      </w:r>
    </w:p>
    <w:p w:rsidR="0029121F" w:rsidRDefault="0029121F" w:rsidP="00BD2AEC">
      <w:pPr>
        <w:spacing w:line="240" w:lineRule="atLeast"/>
        <w:ind w:left="708"/>
        <w:jc w:val="both"/>
        <w:rPr>
          <w:rFonts w:ascii="Trebuchet" w:hAnsi="Trebuchet"/>
        </w:rPr>
      </w:pPr>
      <w:r>
        <w:rPr>
          <w:rFonts w:ascii="Trebuchet" w:hAnsi="Trebuchet"/>
        </w:rPr>
        <w:t>Je to trend mnoha bytových družstev</w:t>
      </w:r>
      <w:r w:rsidR="008F6D83">
        <w:rPr>
          <w:rFonts w:ascii="Trebuchet" w:hAnsi="Trebuchet"/>
        </w:rPr>
        <w:t xml:space="preserve"> a představenstvo</w:t>
      </w:r>
      <w:r w:rsidR="00095DC0">
        <w:rPr>
          <w:rFonts w:ascii="Trebuchet" w:hAnsi="Trebuchet"/>
        </w:rPr>
        <w:t xml:space="preserve"> vybralo z mnoha různých oprávněných či úplně nesmyslných ty z nich, které uživatel uhradí z</w:t>
      </w:r>
      <w:r w:rsidR="0064645C">
        <w:rPr>
          <w:rFonts w:ascii="Trebuchet" w:hAnsi="Trebuchet"/>
        </w:rPr>
        <w:t> </w:t>
      </w:r>
      <w:r w:rsidR="00095DC0">
        <w:rPr>
          <w:rFonts w:ascii="Trebuchet" w:hAnsi="Trebuchet"/>
        </w:rPr>
        <w:t>důvodu</w:t>
      </w:r>
      <w:r w:rsidR="0064645C">
        <w:rPr>
          <w:rFonts w:ascii="Trebuchet" w:hAnsi="Trebuchet"/>
        </w:rPr>
        <w:t xml:space="preserve"> vlastní neopatrnosti, zapomětlivosti apod. (například zhotovení upomínky, duplikátu</w:t>
      </w:r>
      <w:r w:rsidR="006B3D07">
        <w:rPr>
          <w:rFonts w:ascii="Trebuchet" w:hAnsi="Trebuchet"/>
        </w:rPr>
        <w:t xml:space="preserve">, ohlašovací povinnosti), nebo z důvodu vlastní potřeby </w:t>
      </w:r>
      <w:r w:rsidR="00AC5B2A">
        <w:rPr>
          <w:rFonts w:ascii="Trebuchet" w:hAnsi="Trebuchet"/>
        </w:rPr>
        <w:t>(</w:t>
      </w:r>
      <w:r w:rsidR="006B3D07">
        <w:rPr>
          <w:rFonts w:ascii="Trebuchet" w:hAnsi="Trebuchet"/>
        </w:rPr>
        <w:t>např. kopie dokumentů</w:t>
      </w:r>
      <w:r w:rsidR="00AC5B2A">
        <w:rPr>
          <w:rFonts w:ascii="Trebuchet" w:hAnsi="Trebuchet"/>
        </w:rPr>
        <w:t>, registrace či souhlas s pobytem)</w:t>
      </w:r>
      <w:r w:rsidR="004128D3">
        <w:rPr>
          <w:rFonts w:ascii="Trebuchet" w:hAnsi="Trebuchet"/>
        </w:rPr>
        <w:t>.</w:t>
      </w:r>
    </w:p>
    <w:p w:rsidR="004128D3" w:rsidRDefault="004128D3" w:rsidP="00BD2AEC">
      <w:pPr>
        <w:spacing w:line="240" w:lineRule="atLeast"/>
        <w:ind w:left="708"/>
        <w:jc w:val="both"/>
        <w:rPr>
          <w:rFonts w:ascii="Trebuchet" w:hAnsi="Trebuchet"/>
        </w:rPr>
      </w:pPr>
      <w:r>
        <w:rPr>
          <w:rFonts w:ascii="Trebuchet" w:hAnsi="Trebuchet"/>
        </w:rPr>
        <w:t xml:space="preserve">Pokud by byl tento Sazebník manipulačních poplatků dnes schválen, jeho platnost vznikne od 1. listopadu 2017. Vyvěšen bude </w:t>
      </w:r>
      <w:r w:rsidR="00071575">
        <w:rPr>
          <w:rFonts w:ascii="Trebuchet" w:hAnsi="Trebuchet"/>
        </w:rPr>
        <w:t>v</w:t>
      </w:r>
      <w:r>
        <w:rPr>
          <w:rFonts w:ascii="Trebuchet" w:hAnsi="Trebuchet"/>
        </w:rPr>
        <w:t> každé vitríně vchodu.</w:t>
      </w:r>
    </w:p>
    <w:p w:rsidR="0029121F" w:rsidRDefault="0029121F" w:rsidP="00BD2AEC">
      <w:pPr>
        <w:spacing w:line="240" w:lineRule="atLeast"/>
        <w:ind w:left="708"/>
        <w:jc w:val="both"/>
        <w:rPr>
          <w:rFonts w:ascii="Trebuchet" w:hAnsi="Trebuchet"/>
        </w:rPr>
      </w:pPr>
    </w:p>
    <w:p w:rsidR="00E5354A" w:rsidRPr="00EF43D1" w:rsidRDefault="00E5354A" w:rsidP="00E5354A">
      <w:pPr>
        <w:ind w:left="705"/>
        <w:jc w:val="both"/>
      </w:pPr>
      <w:r w:rsidRPr="00487682">
        <w:t xml:space="preserve">Hlasování o </w:t>
      </w:r>
      <w:r>
        <w:t>Sazebníku manipulačních poplatků</w:t>
      </w:r>
      <w:r w:rsidRPr="00487682">
        <w:t>:</w:t>
      </w:r>
      <w:r>
        <w:tab/>
      </w:r>
      <w:r w:rsidRPr="00487682">
        <w:t xml:space="preserve">pro </w:t>
      </w:r>
      <w:r w:rsidRPr="00EF43D1">
        <w:t>…………</w:t>
      </w:r>
      <w:r w:rsidRPr="00EF43D1">
        <w:tab/>
      </w:r>
      <w:r w:rsidR="00EB047A">
        <w:t>86</w:t>
      </w:r>
      <w:r w:rsidRPr="00EF43D1">
        <w:t xml:space="preserve"> hlasů</w:t>
      </w:r>
    </w:p>
    <w:p w:rsidR="00E5354A" w:rsidRPr="00EF43D1" w:rsidRDefault="00E5354A" w:rsidP="00E5354A">
      <w:pPr>
        <w:ind w:left="705"/>
        <w:jc w:val="both"/>
      </w:pPr>
      <w:r w:rsidRPr="00EF43D1">
        <w:tab/>
      </w:r>
      <w:r w:rsidRPr="00EF43D1">
        <w:tab/>
      </w:r>
      <w:r w:rsidRPr="00EF43D1">
        <w:tab/>
      </w:r>
      <w:r w:rsidRPr="00EF43D1">
        <w:tab/>
      </w:r>
      <w:r w:rsidRPr="00EF43D1">
        <w:tab/>
      </w:r>
      <w:r w:rsidRPr="00EF43D1">
        <w:tab/>
      </w:r>
      <w:r>
        <w:tab/>
      </w:r>
      <w:r>
        <w:tab/>
      </w:r>
      <w:r w:rsidRPr="00EF43D1">
        <w:t>proti ……….</w:t>
      </w:r>
      <w:r w:rsidRPr="00EF43D1">
        <w:tab/>
        <w:t xml:space="preserve">  </w:t>
      </w:r>
      <w:r w:rsidR="00EB047A">
        <w:t>4</w:t>
      </w:r>
      <w:r w:rsidRPr="00EF43D1">
        <w:t xml:space="preserve"> hlasů</w:t>
      </w:r>
    </w:p>
    <w:p w:rsidR="00E5354A" w:rsidRPr="0065357B" w:rsidRDefault="00E5354A" w:rsidP="00E5354A">
      <w:pPr>
        <w:ind w:left="705"/>
        <w:jc w:val="both"/>
      </w:pPr>
      <w:r w:rsidRPr="00EF43D1">
        <w:tab/>
      </w:r>
      <w:r w:rsidRPr="00EF43D1">
        <w:tab/>
      </w:r>
      <w:r w:rsidRPr="00EF43D1">
        <w:tab/>
      </w:r>
      <w:r w:rsidRPr="00EF43D1">
        <w:tab/>
      </w:r>
      <w:r w:rsidRPr="00EF43D1">
        <w:tab/>
      </w:r>
      <w:r w:rsidRPr="00EF43D1">
        <w:tab/>
      </w:r>
      <w:r>
        <w:tab/>
      </w:r>
      <w:r>
        <w:tab/>
      </w:r>
      <w:r w:rsidRPr="00EF43D1">
        <w:t>zdržel se …..</w:t>
      </w:r>
      <w:r w:rsidRPr="00EF43D1">
        <w:tab/>
        <w:t xml:space="preserve">  0 hlasů</w:t>
      </w:r>
    </w:p>
    <w:p w:rsidR="00E5354A" w:rsidRPr="0065357B" w:rsidRDefault="00E5354A" w:rsidP="00E5354A">
      <w:pPr>
        <w:ind w:left="705" w:right="-82" w:firstLine="3"/>
        <w:jc w:val="both"/>
        <w:rPr>
          <w:b/>
          <w:bCs/>
          <w:sz w:val="10"/>
          <w:szCs w:val="10"/>
        </w:rPr>
      </w:pPr>
    </w:p>
    <w:p w:rsidR="00E5354A" w:rsidRDefault="00E5354A" w:rsidP="00E5354A">
      <w:pPr>
        <w:ind w:left="705" w:right="-82" w:firstLine="3"/>
        <w:jc w:val="both"/>
      </w:pPr>
      <w:r w:rsidRPr="00E5354A">
        <w:rPr>
          <w:b/>
        </w:rPr>
        <w:t>Sazebníku manipulačních poplatků</w:t>
      </w:r>
      <w:r w:rsidRPr="0065357B">
        <w:rPr>
          <w:b/>
          <w:bCs/>
          <w:szCs w:val="16"/>
        </w:rPr>
        <w:t xml:space="preserve"> byl počtem </w:t>
      </w:r>
      <w:r w:rsidR="00EB047A">
        <w:rPr>
          <w:b/>
          <w:bCs/>
          <w:szCs w:val="16"/>
        </w:rPr>
        <w:t>86</w:t>
      </w:r>
      <w:r w:rsidRPr="0065357B">
        <w:rPr>
          <w:b/>
          <w:bCs/>
          <w:color w:val="FF0000"/>
          <w:szCs w:val="16"/>
        </w:rPr>
        <w:t xml:space="preserve"> </w:t>
      </w:r>
      <w:r w:rsidRPr="0065357B">
        <w:rPr>
          <w:b/>
          <w:bCs/>
          <w:szCs w:val="16"/>
        </w:rPr>
        <w:t>hlasů schválen</w:t>
      </w:r>
      <w:r w:rsidR="00C82187">
        <w:rPr>
          <w:b/>
          <w:bCs/>
          <w:szCs w:val="16"/>
        </w:rPr>
        <w:t>/neschválen</w:t>
      </w:r>
      <w:r>
        <w:rPr>
          <w:b/>
          <w:bCs/>
          <w:szCs w:val="16"/>
        </w:rPr>
        <w:t>.</w:t>
      </w:r>
    </w:p>
    <w:p w:rsidR="00CC184E" w:rsidRDefault="00CC184E" w:rsidP="00B8117C">
      <w:pPr>
        <w:jc w:val="both"/>
        <w:rPr>
          <w:b/>
        </w:rPr>
      </w:pPr>
    </w:p>
    <w:p w:rsidR="00CC184E" w:rsidRDefault="00CC184E" w:rsidP="00B8117C">
      <w:pPr>
        <w:jc w:val="both"/>
        <w:rPr>
          <w:b/>
        </w:rPr>
      </w:pPr>
    </w:p>
    <w:p w:rsidR="00076819" w:rsidRDefault="00076819" w:rsidP="00B8117C">
      <w:pPr>
        <w:jc w:val="both"/>
        <w:rPr>
          <w:b/>
        </w:rPr>
      </w:pPr>
      <w:r>
        <w:rPr>
          <w:b/>
        </w:rPr>
        <w:t xml:space="preserve">ad </w:t>
      </w:r>
      <w:r w:rsidR="00D105EF">
        <w:rPr>
          <w:b/>
        </w:rPr>
        <w:t>6</w:t>
      </w:r>
      <w:r>
        <w:rPr>
          <w:b/>
        </w:rPr>
        <w:t>)</w:t>
      </w:r>
      <w:r>
        <w:rPr>
          <w:b/>
        </w:rPr>
        <w:tab/>
        <w:t>Diskuse</w:t>
      </w:r>
    </w:p>
    <w:p w:rsidR="00E51B18" w:rsidRDefault="00E51B18" w:rsidP="00E51B18">
      <w:pPr>
        <w:ind w:left="705"/>
        <w:jc w:val="both"/>
        <w:rPr>
          <w:bCs/>
        </w:rPr>
      </w:pPr>
      <w:r>
        <w:rPr>
          <w:bCs/>
        </w:rPr>
        <w:t>Předsedající schůze Bc. Jakub Ozaňák řídil diskusi a přítomné požádal, aby před jejich diskusním příspěvkem sdělili své jméno a vchod, kde bydlí.</w:t>
      </w:r>
    </w:p>
    <w:p w:rsidR="00E51B18" w:rsidRDefault="00E51B18" w:rsidP="00E51B18">
      <w:pPr>
        <w:numPr>
          <w:ilvl w:val="0"/>
          <w:numId w:val="3"/>
        </w:numPr>
        <w:spacing w:before="120" w:line="0" w:lineRule="atLeast"/>
        <w:ind w:left="714" w:hanging="357"/>
        <w:jc w:val="both"/>
        <w:rPr>
          <w:color w:val="FF0000"/>
        </w:rPr>
      </w:pPr>
      <w:r w:rsidRPr="00E37592">
        <w:rPr>
          <w:b/>
        </w:rPr>
        <w:t>č. p. 293</w:t>
      </w:r>
      <w:r>
        <w:rPr>
          <w:b/>
        </w:rPr>
        <w:t>1</w:t>
      </w:r>
      <w:r w:rsidRPr="00E37592">
        <w:rPr>
          <w:b/>
        </w:rPr>
        <w:t xml:space="preserve"> – p</w:t>
      </w:r>
      <w:r>
        <w:rPr>
          <w:b/>
        </w:rPr>
        <w:t xml:space="preserve">. </w:t>
      </w:r>
      <w:r w:rsidRPr="00B333C1">
        <w:rPr>
          <w:b/>
          <w:color w:val="000000" w:themeColor="text1"/>
        </w:rPr>
        <w:t xml:space="preserve">Milan Saladiak </w:t>
      </w:r>
      <w:r w:rsidRPr="00B333C1">
        <w:rPr>
          <w:color w:val="000000" w:themeColor="text1"/>
        </w:rPr>
        <w:t>– vystoupil s nesouhlasem s právě schváleným ceníkem poplatků</w:t>
      </w:r>
      <w:r w:rsidR="00B333C1" w:rsidRPr="00B333C1">
        <w:rPr>
          <w:color w:val="000000" w:themeColor="text1"/>
        </w:rPr>
        <w:t>. Argumentoval, že některé body mu nejsou jasné a neví co je tím přesně míněno.</w:t>
      </w:r>
    </w:p>
    <w:p w:rsidR="00172DF2" w:rsidRPr="00B333C1" w:rsidRDefault="00172DF2" w:rsidP="00E51B18">
      <w:pPr>
        <w:numPr>
          <w:ilvl w:val="0"/>
          <w:numId w:val="3"/>
        </w:numPr>
        <w:spacing w:before="120" w:line="0" w:lineRule="atLeast"/>
        <w:ind w:left="714" w:hanging="357"/>
        <w:jc w:val="both"/>
        <w:rPr>
          <w:color w:val="000000" w:themeColor="text1"/>
        </w:rPr>
      </w:pPr>
      <w:r w:rsidRPr="00172DF2">
        <w:rPr>
          <w:b/>
          <w:bCs/>
          <w:color w:val="000000" w:themeColor="text1"/>
        </w:rPr>
        <w:t>č. p. 2927 - Bc. Jakub Ozaňák</w:t>
      </w:r>
      <w:r>
        <w:rPr>
          <w:bCs/>
        </w:rPr>
        <w:t xml:space="preserve">, předsedající schůze – upozornil p. Saladiaka, že svůj nesouhlas měl vyjádřit těsně před samotným hlasováním, na přímou výzvu předsedajícího. V tu chvíli nikdo </w:t>
      </w:r>
      <w:r w:rsidRPr="00B333C1">
        <w:rPr>
          <w:bCs/>
          <w:color w:val="000000" w:themeColor="text1"/>
        </w:rPr>
        <w:t>žádnou námitku či dotaz nevznesl.</w:t>
      </w:r>
    </w:p>
    <w:p w:rsidR="00EE493E" w:rsidRPr="0026410E" w:rsidRDefault="00E51B18" w:rsidP="00C307EA">
      <w:pPr>
        <w:numPr>
          <w:ilvl w:val="0"/>
          <w:numId w:val="3"/>
        </w:numPr>
        <w:spacing w:before="120" w:line="0" w:lineRule="atLeast"/>
        <w:ind w:left="714" w:hanging="357"/>
        <w:jc w:val="both"/>
        <w:rPr>
          <w:color w:val="000000" w:themeColor="text1"/>
        </w:rPr>
      </w:pPr>
      <w:r w:rsidRPr="00B333C1">
        <w:rPr>
          <w:b/>
          <w:color w:val="000000" w:themeColor="text1"/>
        </w:rPr>
        <w:t xml:space="preserve">č. p. 2931 – p. Pavel Douša, </w:t>
      </w:r>
      <w:r w:rsidRPr="00B333C1">
        <w:rPr>
          <w:color w:val="000000" w:themeColor="text1"/>
        </w:rPr>
        <w:t xml:space="preserve">předseda BD 265 – </w:t>
      </w:r>
      <w:r w:rsidR="00EE493E" w:rsidRPr="00B333C1">
        <w:rPr>
          <w:color w:val="000000" w:themeColor="text1"/>
        </w:rPr>
        <w:t>vysvětli</w:t>
      </w:r>
      <w:r w:rsidR="00B333C1" w:rsidRPr="00B333C1">
        <w:rPr>
          <w:color w:val="000000" w:themeColor="text1"/>
        </w:rPr>
        <w:t>l</w:t>
      </w:r>
      <w:r w:rsidR="00EE493E" w:rsidRPr="00B333C1">
        <w:rPr>
          <w:color w:val="000000" w:themeColor="text1"/>
        </w:rPr>
        <w:t xml:space="preserve"> tazateli</w:t>
      </w:r>
      <w:r w:rsidR="00B333C1" w:rsidRPr="00B333C1">
        <w:rPr>
          <w:color w:val="000000" w:themeColor="text1"/>
        </w:rPr>
        <w:t xml:space="preserve">, </w:t>
      </w:r>
      <w:r w:rsidR="00EE493E" w:rsidRPr="00B333C1">
        <w:rPr>
          <w:color w:val="000000" w:themeColor="text1"/>
        </w:rPr>
        <w:t xml:space="preserve">z jakého důvodu </w:t>
      </w:r>
      <w:r w:rsidR="00B333C1" w:rsidRPr="00B333C1">
        <w:rPr>
          <w:color w:val="000000" w:themeColor="text1"/>
        </w:rPr>
        <w:t xml:space="preserve">Sazebník </w:t>
      </w:r>
      <w:r w:rsidR="00EE493E" w:rsidRPr="0026410E">
        <w:rPr>
          <w:color w:val="000000" w:themeColor="text1"/>
        </w:rPr>
        <w:t>poplatků vznikl</w:t>
      </w:r>
      <w:r w:rsidR="00B333C1" w:rsidRPr="0026410E">
        <w:rPr>
          <w:color w:val="000000" w:themeColor="text1"/>
        </w:rPr>
        <w:t xml:space="preserve"> a k čemu má sloužit</w:t>
      </w:r>
      <w:r w:rsidR="00EE493E" w:rsidRPr="0026410E">
        <w:rPr>
          <w:color w:val="000000" w:themeColor="text1"/>
        </w:rPr>
        <w:t>.</w:t>
      </w:r>
    </w:p>
    <w:p w:rsidR="0026410E" w:rsidRDefault="00F6322D" w:rsidP="00DB0975">
      <w:pPr>
        <w:numPr>
          <w:ilvl w:val="0"/>
          <w:numId w:val="3"/>
        </w:numPr>
        <w:spacing w:before="120" w:line="0" w:lineRule="atLeast"/>
        <w:ind w:left="714" w:hanging="357"/>
        <w:jc w:val="both"/>
        <w:rPr>
          <w:color w:val="000000" w:themeColor="text1"/>
        </w:rPr>
      </w:pPr>
      <w:r w:rsidRPr="0026410E">
        <w:rPr>
          <w:b/>
          <w:color w:val="000000" w:themeColor="text1"/>
        </w:rPr>
        <w:t>č. p. 2926 – pí Jana Lisická</w:t>
      </w:r>
      <w:r w:rsidR="00DB0975" w:rsidRPr="0026410E">
        <w:rPr>
          <w:b/>
          <w:color w:val="000000" w:themeColor="text1"/>
        </w:rPr>
        <w:t xml:space="preserve"> </w:t>
      </w:r>
      <w:r w:rsidR="00071575">
        <w:rPr>
          <w:b/>
          <w:color w:val="000000" w:themeColor="text1"/>
        </w:rPr>
        <w:t>–</w:t>
      </w:r>
      <w:r w:rsidR="00DB0975" w:rsidRPr="0026410E">
        <w:rPr>
          <w:b/>
          <w:color w:val="000000" w:themeColor="text1"/>
        </w:rPr>
        <w:t xml:space="preserve"> </w:t>
      </w:r>
      <w:r w:rsidR="00071575">
        <w:rPr>
          <w:color w:val="000000" w:themeColor="text1"/>
        </w:rPr>
        <w:t xml:space="preserve">vznesla </w:t>
      </w:r>
      <w:r w:rsidR="003F7813" w:rsidRPr="0026410E">
        <w:rPr>
          <w:color w:val="000000" w:themeColor="text1"/>
        </w:rPr>
        <w:t>st</w:t>
      </w:r>
      <w:r w:rsidR="00071575">
        <w:rPr>
          <w:color w:val="000000" w:themeColor="text1"/>
        </w:rPr>
        <w:t>ížnost</w:t>
      </w:r>
      <w:r w:rsidR="003F7813" w:rsidRPr="0026410E">
        <w:rPr>
          <w:color w:val="000000" w:themeColor="text1"/>
        </w:rPr>
        <w:t xml:space="preserve"> na nepořádek před vchodem 2925 související s provozem večerky. </w:t>
      </w:r>
    </w:p>
    <w:p w:rsidR="00B333C1" w:rsidRPr="0026410E" w:rsidRDefault="0026410E" w:rsidP="00DB0975">
      <w:pPr>
        <w:numPr>
          <w:ilvl w:val="0"/>
          <w:numId w:val="3"/>
        </w:numPr>
        <w:spacing w:before="120" w:line="0" w:lineRule="atLeast"/>
        <w:ind w:left="714" w:hanging="357"/>
        <w:jc w:val="both"/>
        <w:rPr>
          <w:color w:val="000000" w:themeColor="text1"/>
        </w:rPr>
      </w:pPr>
      <w:r w:rsidRPr="00B333C1">
        <w:rPr>
          <w:b/>
          <w:color w:val="000000" w:themeColor="text1"/>
        </w:rPr>
        <w:t xml:space="preserve">č. p. 2931 – p. Pavel Douša, </w:t>
      </w:r>
      <w:r w:rsidRPr="00B333C1">
        <w:rPr>
          <w:color w:val="000000" w:themeColor="text1"/>
        </w:rPr>
        <w:t xml:space="preserve">předseda BD 265 – </w:t>
      </w:r>
      <w:r w:rsidR="00B333C1" w:rsidRPr="0026410E">
        <w:rPr>
          <w:color w:val="000000" w:themeColor="text1"/>
        </w:rPr>
        <w:t>v</w:t>
      </w:r>
      <w:r w:rsidR="003F7813" w:rsidRPr="0026410E">
        <w:rPr>
          <w:color w:val="000000" w:themeColor="text1"/>
        </w:rPr>
        <w:t>ysvětl</w:t>
      </w:r>
      <w:r>
        <w:rPr>
          <w:color w:val="000000" w:themeColor="text1"/>
        </w:rPr>
        <w:t>il</w:t>
      </w:r>
      <w:r w:rsidR="003F7813" w:rsidRPr="0026410E">
        <w:rPr>
          <w:color w:val="000000" w:themeColor="text1"/>
        </w:rPr>
        <w:t xml:space="preserve"> možnosti</w:t>
      </w:r>
      <w:r w:rsidR="00B333C1" w:rsidRPr="0026410E">
        <w:rPr>
          <w:color w:val="000000" w:themeColor="text1"/>
        </w:rPr>
        <w:t>, jak mohou</w:t>
      </w:r>
      <w:r w:rsidR="003F7813" w:rsidRPr="0026410E">
        <w:rPr>
          <w:color w:val="000000" w:themeColor="text1"/>
        </w:rPr>
        <w:t xml:space="preserve"> </w:t>
      </w:r>
      <w:r w:rsidR="00B333C1" w:rsidRPr="0026410E">
        <w:rPr>
          <w:color w:val="000000" w:themeColor="text1"/>
        </w:rPr>
        <w:t xml:space="preserve">obyvatelé domu těmto situacím čelit. Pozemky mimo zastavěnou část domu patří městu, proto je nutné se s požadavky na úklid </w:t>
      </w:r>
      <w:r w:rsidR="00B333C1">
        <w:t xml:space="preserve">obracet </w:t>
      </w:r>
      <w:r w:rsidR="00071575">
        <w:t>tam,</w:t>
      </w:r>
      <w:r w:rsidR="00B333C1">
        <w:t xml:space="preserve"> potažmo na Technické služby města Mostu a.s. </w:t>
      </w:r>
      <w:r w:rsidR="00B333C1" w:rsidRPr="0026410E">
        <w:rPr>
          <w:color w:val="000000" w:themeColor="text1"/>
        </w:rPr>
        <w:t xml:space="preserve">prostřednictvím např. formuláře na jejich </w:t>
      </w:r>
      <w:r>
        <w:rPr>
          <w:color w:val="000000" w:themeColor="text1"/>
        </w:rPr>
        <w:t>w</w:t>
      </w:r>
      <w:r w:rsidR="00B333C1" w:rsidRPr="0026410E">
        <w:rPr>
          <w:color w:val="000000" w:themeColor="text1"/>
        </w:rPr>
        <w:t>ebových stránkách.</w:t>
      </w:r>
    </w:p>
    <w:p w:rsidR="0026410E" w:rsidRPr="0026410E" w:rsidRDefault="00B333C1" w:rsidP="00DB0975">
      <w:pPr>
        <w:numPr>
          <w:ilvl w:val="0"/>
          <w:numId w:val="3"/>
        </w:numPr>
        <w:spacing w:before="120" w:line="0" w:lineRule="atLeast"/>
        <w:ind w:left="714" w:hanging="357"/>
        <w:jc w:val="both"/>
        <w:rPr>
          <w:color w:val="FF0000"/>
        </w:rPr>
      </w:pPr>
      <w:r w:rsidRPr="0026410E">
        <w:rPr>
          <w:b/>
          <w:color w:val="000000" w:themeColor="text1"/>
        </w:rPr>
        <w:t xml:space="preserve">č. p. </w:t>
      </w:r>
      <w:r w:rsidR="0026410E" w:rsidRPr="0026410E">
        <w:rPr>
          <w:b/>
          <w:color w:val="000000" w:themeColor="text1"/>
        </w:rPr>
        <w:t xml:space="preserve">2930 </w:t>
      </w:r>
      <w:r w:rsidR="0026410E" w:rsidRPr="0026410E">
        <w:rPr>
          <w:b/>
        </w:rPr>
        <w:t>– pí Marcela Nováková</w:t>
      </w:r>
      <w:r w:rsidR="0026410E" w:rsidRPr="0026410E">
        <w:t xml:space="preserve"> –</w:t>
      </w:r>
      <w:r w:rsidR="0026410E">
        <w:t xml:space="preserve"> vznesla stížnost, že </w:t>
      </w:r>
      <w:r w:rsidR="003F7813" w:rsidRPr="003F7813">
        <w:t xml:space="preserve">se o víkendu bojí chodit domů, neboť lavičky před vchodem </w:t>
      </w:r>
      <w:r w:rsidR="0026410E">
        <w:t xml:space="preserve">č. p. </w:t>
      </w:r>
      <w:r w:rsidR="003F7813" w:rsidRPr="003F7813">
        <w:t xml:space="preserve">2925 jsou obsazené cikány. </w:t>
      </w:r>
    </w:p>
    <w:p w:rsidR="0026410E" w:rsidRPr="0026410E" w:rsidRDefault="0026410E" w:rsidP="00DB0975">
      <w:pPr>
        <w:numPr>
          <w:ilvl w:val="0"/>
          <w:numId w:val="3"/>
        </w:numPr>
        <w:spacing w:before="120" w:line="0" w:lineRule="atLeast"/>
        <w:ind w:left="714" w:hanging="357"/>
        <w:jc w:val="both"/>
        <w:rPr>
          <w:color w:val="FF0000"/>
        </w:rPr>
      </w:pPr>
      <w:r w:rsidRPr="00B333C1">
        <w:rPr>
          <w:b/>
          <w:color w:val="000000" w:themeColor="text1"/>
        </w:rPr>
        <w:t xml:space="preserve">č. p. 2931 – p. Pavel Douša, </w:t>
      </w:r>
      <w:r w:rsidRPr="00B333C1">
        <w:rPr>
          <w:color w:val="000000" w:themeColor="text1"/>
        </w:rPr>
        <w:t xml:space="preserve">předseda BD 265 – </w:t>
      </w:r>
      <w:r>
        <w:rPr>
          <w:color w:val="000000" w:themeColor="text1"/>
        </w:rPr>
        <w:t xml:space="preserve">opět </w:t>
      </w:r>
      <w:r w:rsidR="003F7813" w:rsidRPr="003F7813">
        <w:t>zopakoval možnosti</w:t>
      </w:r>
      <w:r>
        <w:t xml:space="preserve"> řešení, které má družstvo k dispozici </w:t>
      </w:r>
      <w:r w:rsidR="003F7813" w:rsidRPr="003F7813">
        <w:t>apeloval na členy B</w:t>
      </w:r>
      <w:r>
        <w:t xml:space="preserve">ytového družstva 265, </w:t>
      </w:r>
      <w:r w:rsidR="003F7813" w:rsidRPr="003F7813">
        <w:t xml:space="preserve">aby v těchto </w:t>
      </w:r>
      <w:r w:rsidR="00071575" w:rsidRPr="003F7813">
        <w:t>případech,</w:t>
      </w:r>
      <w:r w:rsidR="003F7813" w:rsidRPr="003F7813">
        <w:t xml:space="preserve"> </w:t>
      </w:r>
      <w:r>
        <w:t xml:space="preserve">a i opakovaně </w:t>
      </w:r>
      <w:r w:rsidR="00071575">
        <w:t xml:space="preserve">volali Městskou policii, číslo telefonu </w:t>
      </w:r>
      <w:r w:rsidR="003F7813" w:rsidRPr="003F7813">
        <w:t>156.</w:t>
      </w:r>
    </w:p>
    <w:p w:rsidR="0026410E" w:rsidRPr="0026410E" w:rsidRDefault="0026410E" w:rsidP="00DB0975">
      <w:pPr>
        <w:numPr>
          <w:ilvl w:val="0"/>
          <w:numId w:val="3"/>
        </w:numPr>
        <w:spacing w:before="120" w:line="0" w:lineRule="atLeast"/>
        <w:ind w:left="714" w:hanging="357"/>
        <w:jc w:val="both"/>
        <w:rPr>
          <w:color w:val="FF0000"/>
        </w:rPr>
      </w:pPr>
      <w:r w:rsidRPr="0026410E">
        <w:rPr>
          <w:b/>
          <w:color w:val="000000" w:themeColor="text1"/>
        </w:rPr>
        <w:t xml:space="preserve">č. p. </w:t>
      </w:r>
      <w:r w:rsidR="00CF6611">
        <w:rPr>
          <w:b/>
          <w:color w:val="000000" w:themeColor="text1"/>
        </w:rPr>
        <w:t xml:space="preserve">2925 </w:t>
      </w:r>
      <w:r w:rsidRPr="0026410E">
        <w:rPr>
          <w:b/>
          <w:color w:val="000000" w:themeColor="text1"/>
        </w:rPr>
        <w:t xml:space="preserve">– pí Irena </w:t>
      </w:r>
      <w:r w:rsidR="003F7813" w:rsidRPr="0026410E">
        <w:rPr>
          <w:b/>
        </w:rPr>
        <w:t>Hanzlíčková</w:t>
      </w:r>
      <w:r w:rsidR="003F7813" w:rsidRPr="003F7813">
        <w:t xml:space="preserve"> </w:t>
      </w:r>
      <w:r>
        <w:t xml:space="preserve">- také </w:t>
      </w:r>
      <w:r w:rsidR="003F7813" w:rsidRPr="003F7813">
        <w:t xml:space="preserve">apelovala na úklid před vchodem </w:t>
      </w:r>
      <w:r>
        <w:t xml:space="preserve">č. p. </w:t>
      </w:r>
      <w:r w:rsidR="003F7813" w:rsidRPr="003F7813">
        <w:t>2925, který tam dělají zákazníci večerky</w:t>
      </w:r>
      <w:r>
        <w:t xml:space="preserve"> paní Koláčkové</w:t>
      </w:r>
      <w:r w:rsidR="003F7813" w:rsidRPr="003F7813">
        <w:t>.</w:t>
      </w:r>
    </w:p>
    <w:p w:rsidR="0026410E" w:rsidRPr="0026410E" w:rsidRDefault="0026410E" w:rsidP="0026410E">
      <w:pPr>
        <w:numPr>
          <w:ilvl w:val="0"/>
          <w:numId w:val="3"/>
        </w:numPr>
        <w:spacing w:before="120" w:line="0" w:lineRule="atLeast"/>
        <w:ind w:left="714" w:hanging="357"/>
        <w:jc w:val="both"/>
        <w:rPr>
          <w:color w:val="000000" w:themeColor="text1"/>
        </w:rPr>
      </w:pPr>
      <w:r w:rsidRPr="00B333C1">
        <w:rPr>
          <w:b/>
          <w:color w:val="000000" w:themeColor="text1"/>
        </w:rPr>
        <w:t xml:space="preserve">č. p. 2931 – p. Pavel Douša, </w:t>
      </w:r>
      <w:r w:rsidRPr="00B333C1">
        <w:rPr>
          <w:color w:val="000000" w:themeColor="text1"/>
        </w:rPr>
        <w:t xml:space="preserve">předseda BD 265 – </w:t>
      </w:r>
      <w:r>
        <w:rPr>
          <w:color w:val="000000" w:themeColor="text1"/>
        </w:rPr>
        <w:t xml:space="preserve">opět zopakoval, že je třeba využít formuláře na internetových stránkách </w:t>
      </w:r>
      <w:r>
        <w:t xml:space="preserve">Technických služeb města Mostu a.s. </w:t>
      </w:r>
    </w:p>
    <w:p w:rsidR="00071575" w:rsidRPr="00071575" w:rsidRDefault="00CF6611" w:rsidP="00DB0975">
      <w:pPr>
        <w:numPr>
          <w:ilvl w:val="0"/>
          <w:numId w:val="3"/>
        </w:numPr>
        <w:spacing w:before="120" w:line="0" w:lineRule="atLeast"/>
        <w:ind w:left="714" w:hanging="357"/>
        <w:jc w:val="both"/>
        <w:rPr>
          <w:color w:val="FF0000"/>
        </w:rPr>
      </w:pPr>
      <w:r w:rsidRPr="0026410E">
        <w:rPr>
          <w:b/>
          <w:color w:val="000000" w:themeColor="text1"/>
        </w:rPr>
        <w:t>č. p.</w:t>
      </w:r>
      <w:r>
        <w:rPr>
          <w:b/>
          <w:color w:val="000000" w:themeColor="text1"/>
        </w:rPr>
        <w:t xml:space="preserve"> 2928</w:t>
      </w:r>
      <w:r w:rsidRPr="0026410E">
        <w:rPr>
          <w:b/>
          <w:color w:val="000000" w:themeColor="text1"/>
        </w:rPr>
        <w:t xml:space="preserve"> – pí </w:t>
      </w:r>
      <w:r>
        <w:rPr>
          <w:b/>
          <w:color w:val="000000" w:themeColor="text1"/>
        </w:rPr>
        <w:t>Anna Bělíková</w:t>
      </w:r>
      <w:r w:rsidRPr="003F7813">
        <w:t xml:space="preserve"> </w:t>
      </w:r>
      <w:r>
        <w:t xml:space="preserve">– vznesla požadavek na zrušení vzrostlých </w:t>
      </w:r>
      <w:r w:rsidR="003F7813" w:rsidRPr="003F7813">
        <w:t>keř</w:t>
      </w:r>
      <w:r>
        <w:t>ů</w:t>
      </w:r>
      <w:r w:rsidR="003F7813" w:rsidRPr="003F7813">
        <w:t xml:space="preserve"> kolem domu,</w:t>
      </w:r>
      <w:r>
        <w:t xml:space="preserve"> v jeho zadní části. Důvodem je, že keře mnohdy s</w:t>
      </w:r>
      <w:r w:rsidR="003F7813" w:rsidRPr="003F7813">
        <w:t xml:space="preserve">louží jako </w:t>
      </w:r>
      <w:r>
        <w:t xml:space="preserve">veřejné </w:t>
      </w:r>
      <w:r w:rsidR="003F7813" w:rsidRPr="003F7813">
        <w:t>WC</w:t>
      </w:r>
      <w:r>
        <w:t xml:space="preserve">, různým </w:t>
      </w:r>
    </w:p>
    <w:p w:rsidR="00071575" w:rsidRDefault="00071575" w:rsidP="00071575">
      <w:pPr>
        <w:spacing w:before="120" w:line="0" w:lineRule="atLeast"/>
        <w:ind w:left="714"/>
        <w:jc w:val="both"/>
        <w:rPr>
          <w:color w:val="FF0000"/>
        </w:rPr>
      </w:pPr>
    </w:p>
    <w:p w:rsidR="00CF6611" w:rsidRPr="00071575" w:rsidRDefault="00CF6611" w:rsidP="00071575">
      <w:pPr>
        <w:spacing w:before="120" w:line="0" w:lineRule="atLeast"/>
        <w:ind w:left="714"/>
        <w:jc w:val="both"/>
        <w:rPr>
          <w:color w:val="FF0000"/>
        </w:rPr>
      </w:pPr>
      <w:r>
        <w:t>nepřizpůsobivým a podnapilým osobám</w:t>
      </w:r>
      <w:r w:rsidR="003F7813" w:rsidRPr="003F7813">
        <w:t>.</w:t>
      </w:r>
    </w:p>
    <w:p w:rsidR="00CF6611" w:rsidRPr="00CF6611" w:rsidRDefault="00CF6611" w:rsidP="00DB0975">
      <w:pPr>
        <w:numPr>
          <w:ilvl w:val="0"/>
          <w:numId w:val="3"/>
        </w:numPr>
        <w:spacing w:before="120" w:line="0" w:lineRule="atLeast"/>
        <w:ind w:left="714" w:hanging="357"/>
        <w:jc w:val="both"/>
        <w:rPr>
          <w:color w:val="FF0000"/>
        </w:rPr>
      </w:pPr>
      <w:r w:rsidRPr="00B333C1">
        <w:rPr>
          <w:b/>
          <w:color w:val="000000" w:themeColor="text1"/>
        </w:rPr>
        <w:t xml:space="preserve">č. p. 2931 – p. Pavel Douša, </w:t>
      </w:r>
      <w:r w:rsidRPr="00B333C1">
        <w:rPr>
          <w:color w:val="000000" w:themeColor="text1"/>
        </w:rPr>
        <w:t xml:space="preserve">předseda BD 265 – </w:t>
      </w:r>
      <w:r>
        <w:rPr>
          <w:color w:val="000000" w:themeColor="text1"/>
        </w:rPr>
        <w:t>slíbil projednat tento požadavek s příslušným vedoucím Technických služeb města Mostu, který má toto na starosti.</w:t>
      </w:r>
    </w:p>
    <w:p w:rsidR="00CF6611" w:rsidRPr="00CF6611" w:rsidRDefault="00CF6611" w:rsidP="00DB0975">
      <w:pPr>
        <w:numPr>
          <w:ilvl w:val="0"/>
          <w:numId w:val="3"/>
        </w:numPr>
        <w:spacing w:before="120" w:line="0" w:lineRule="atLeast"/>
        <w:ind w:left="714" w:hanging="357"/>
        <w:jc w:val="both"/>
        <w:rPr>
          <w:color w:val="FF0000"/>
        </w:rPr>
      </w:pPr>
      <w:r w:rsidRPr="0026410E">
        <w:rPr>
          <w:b/>
          <w:color w:val="000000" w:themeColor="text1"/>
        </w:rPr>
        <w:t>č. p.</w:t>
      </w:r>
      <w:r>
        <w:rPr>
          <w:b/>
          <w:color w:val="000000" w:themeColor="text1"/>
        </w:rPr>
        <w:t xml:space="preserve"> 2931</w:t>
      </w:r>
      <w:r w:rsidRPr="0026410E">
        <w:rPr>
          <w:b/>
          <w:color w:val="000000" w:themeColor="text1"/>
        </w:rPr>
        <w:t xml:space="preserve"> – pí </w:t>
      </w:r>
      <w:r>
        <w:rPr>
          <w:b/>
          <w:color w:val="000000" w:themeColor="text1"/>
        </w:rPr>
        <w:t>Františka Vetráková</w:t>
      </w:r>
      <w:r w:rsidRPr="003F7813">
        <w:t xml:space="preserve"> </w:t>
      </w:r>
      <w:r>
        <w:t xml:space="preserve">– vznesla stížnost na přetrvávající </w:t>
      </w:r>
      <w:r w:rsidR="003F7813" w:rsidRPr="003F7813">
        <w:t>nepořádek ve společných prostorech</w:t>
      </w:r>
      <w:r>
        <w:t xml:space="preserve"> domu, kde lidé </w:t>
      </w:r>
      <w:r w:rsidR="005C45D7">
        <w:t xml:space="preserve">odkládají </w:t>
      </w:r>
      <w:r>
        <w:t>části nábytku, papírové krabice sporáky apod.</w:t>
      </w:r>
    </w:p>
    <w:p w:rsidR="00E57F6D" w:rsidRPr="00E57F6D" w:rsidRDefault="00CF6611" w:rsidP="00DB0975">
      <w:pPr>
        <w:numPr>
          <w:ilvl w:val="0"/>
          <w:numId w:val="3"/>
        </w:numPr>
        <w:spacing w:before="120" w:line="0" w:lineRule="atLeast"/>
        <w:ind w:left="714" w:hanging="357"/>
        <w:jc w:val="both"/>
        <w:rPr>
          <w:color w:val="FF0000"/>
        </w:rPr>
      </w:pPr>
      <w:r w:rsidRPr="00B333C1">
        <w:rPr>
          <w:b/>
          <w:color w:val="000000" w:themeColor="text1"/>
        </w:rPr>
        <w:t xml:space="preserve">č. p. 2931 – p. Pavel Douša, </w:t>
      </w:r>
      <w:r w:rsidRPr="00B333C1">
        <w:rPr>
          <w:color w:val="000000" w:themeColor="text1"/>
        </w:rPr>
        <w:t xml:space="preserve">předseda BD 265 – </w:t>
      </w:r>
      <w:r>
        <w:rPr>
          <w:color w:val="000000" w:themeColor="text1"/>
        </w:rPr>
        <w:t>a</w:t>
      </w:r>
      <w:r w:rsidR="003F7813" w:rsidRPr="003F7813">
        <w:t>peloval na členy družstva</w:t>
      </w:r>
      <w:r>
        <w:t xml:space="preserve">, aby si více všímali </w:t>
      </w:r>
      <w:r w:rsidR="00E57F6D">
        <w:t xml:space="preserve">dění </w:t>
      </w:r>
      <w:r>
        <w:t>kol</w:t>
      </w:r>
      <w:r w:rsidR="00E57F6D">
        <w:t>e</w:t>
      </w:r>
      <w:r>
        <w:t>m sebe, kdo tento nepořádek</w:t>
      </w:r>
      <w:r w:rsidR="00E57F6D">
        <w:t xml:space="preserve"> provádí</w:t>
      </w:r>
      <w:r w:rsidR="003F7813" w:rsidRPr="003F7813">
        <w:t>.</w:t>
      </w:r>
      <w:r w:rsidR="00E57F6D">
        <w:t xml:space="preserve"> Domovní důvěrníci mají za úkol napsat a vyvěsit ve společných prostorách výzvu k odstranění. Dále poukázal na to, že pokud se tak nestane, bude muset družstvo tento nepořádek nechat odstranit a odvézt na sběrný dvůr na náklady nás všech. Varoval však také, aby se z úkonů, kdy družstvo nechá na své náklady odstranit nepořádek, nestal </w:t>
      </w:r>
      <w:r w:rsidR="00071575">
        <w:t>precedens</w:t>
      </w:r>
      <w:r w:rsidR="00E57F6D">
        <w:t xml:space="preserve"> a lidé v domě toho nezneužívali k lehkému se zbavení svých nepotřebných věcí, aniž by pro to udělali víc, než své nepotřebné věci odnesli do sklepních prostor.</w:t>
      </w:r>
    </w:p>
    <w:p w:rsidR="00E57F6D" w:rsidRPr="00E57F6D" w:rsidRDefault="00E57F6D" w:rsidP="00DB0975">
      <w:pPr>
        <w:numPr>
          <w:ilvl w:val="0"/>
          <w:numId w:val="3"/>
        </w:numPr>
        <w:spacing w:before="120" w:line="0" w:lineRule="atLeast"/>
        <w:ind w:left="714" w:hanging="357"/>
        <w:jc w:val="both"/>
        <w:rPr>
          <w:color w:val="FF0000"/>
        </w:rPr>
      </w:pPr>
      <w:r w:rsidRPr="0026410E">
        <w:rPr>
          <w:b/>
          <w:color w:val="000000" w:themeColor="text1"/>
        </w:rPr>
        <w:t xml:space="preserve">č. p. 2926 – pí Jana Lisická </w:t>
      </w:r>
      <w:r>
        <w:rPr>
          <w:b/>
          <w:color w:val="000000" w:themeColor="text1"/>
        </w:rPr>
        <w:t>–</w:t>
      </w:r>
      <w:r w:rsidRPr="0026410E">
        <w:rPr>
          <w:b/>
          <w:color w:val="000000" w:themeColor="text1"/>
        </w:rPr>
        <w:t xml:space="preserve"> </w:t>
      </w:r>
      <w:r w:rsidRPr="00E57F6D">
        <w:rPr>
          <w:color w:val="000000" w:themeColor="text1"/>
        </w:rPr>
        <w:t xml:space="preserve">požádala </w:t>
      </w:r>
      <w:r>
        <w:rPr>
          <w:color w:val="000000" w:themeColor="text1"/>
        </w:rPr>
        <w:t>o informace</w:t>
      </w:r>
      <w:r w:rsidRPr="00E57F6D">
        <w:rPr>
          <w:color w:val="000000" w:themeColor="text1"/>
        </w:rPr>
        <w:t xml:space="preserve"> o</w:t>
      </w:r>
      <w:r>
        <w:rPr>
          <w:b/>
          <w:color w:val="000000" w:themeColor="text1"/>
        </w:rPr>
        <w:t xml:space="preserve"> </w:t>
      </w:r>
      <w:r w:rsidR="003F7813" w:rsidRPr="003F7813">
        <w:t xml:space="preserve">zasklení balkónů </w:t>
      </w:r>
      <w:r>
        <w:t>na náklady By</w:t>
      </w:r>
      <w:r w:rsidR="00E10A39">
        <w:t>to</w:t>
      </w:r>
      <w:r>
        <w:t>vého družstva 265</w:t>
      </w:r>
      <w:r w:rsidR="005C45D7">
        <w:t>.</w:t>
      </w:r>
    </w:p>
    <w:p w:rsidR="005C45D7" w:rsidRPr="00B760DE" w:rsidRDefault="00E57F6D" w:rsidP="00DB0975">
      <w:pPr>
        <w:numPr>
          <w:ilvl w:val="0"/>
          <w:numId w:val="3"/>
        </w:numPr>
        <w:spacing w:before="120" w:line="0" w:lineRule="atLeast"/>
        <w:ind w:left="714" w:hanging="357"/>
        <w:jc w:val="both"/>
        <w:rPr>
          <w:color w:val="000000" w:themeColor="text1"/>
        </w:rPr>
      </w:pPr>
      <w:r w:rsidRPr="00B333C1">
        <w:rPr>
          <w:b/>
          <w:color w:val="000000" w:themeColor="text1"/>
        </w:rPr>
        <w:t xml:space="preserve">č. p. </w:t>
      </w:r>
      <w:r w:rsidRPr="00B760DE">
        <w:rPr>
          <w:b/>
          <w:color w:val="000000" w:themeColor="text1"/>
        </w:rPr>
        <w:t xml:space="preserve">2931 – p. Pavel Douša, </w:t>
      </w:r>
      <w:r w:rsidRPr="00B760DE">
        <w:rPr>
          <w:color w:val="000000" w:themeColor="text1"/>
        </w:rPr>
        <w:t xml:space="preserve">předseda BD 265 – vysvětlil důvody, proč </w:t>
      </w:r>
      <w:r w:rsidR="003F7813" w:rsidRPr="00B760DE">
        <w:rPr>
          <w:color w:val="000000" w:themeColor="text1"/>
        </w:rPr>
        <w:t>toto není možné.</w:t>
      </w:r>
      <w:r w:rsidR="00071575" w:rsidRPr="00B760DE">
        <w:rPr>
          <w:color w:val="000000" w:themeColor="text1"/>
        </w:rPr>
        <w:t xml:space="preserve"> Družstvo odsouhlasilo zasklívání lodžií pouze systémem OPTIMI, z důvodu jednotného vzhledu. Zasklení lodžie o velikosti, které jsou v našem domě, se pohybuje okolo 21.000,- Kč. Jelikož máme celkem </w:t>
      </w:r>
      <w:r w:rsidR="00B760DE" w:rsidRPr="00B760DE">
        <w:rPr>
          <w:color w:val="000000" w:themeColor="text1"/>
        </w:rPr>
        <w:t>112 bytů s lodžií, zasklení by Bytové družstvo zatížilo částkou cca 2.350.000,- Kč. Proplatit by se samozřejmě musely i náklady těm uživatelům bytů, kteří si lodžii nechali zasklívat individuálně. Vzhledem k výdajům za rekonstrukci a stoupaček, odpadního a plynového potrubí</w:t>
      </w:r>
      <w:r w:rsidR="00B760DE">
        <w:rPr>
          <w:color w:val="000000" w:themeColor="text1"/>
        </w:rPr>
        <w:t xml:space="preserve"> v letošním roce</w:t>
      </w:r>
      <w:r w:rsidR="00B760DE" w:rsidRPr="00B760DE">
        <w:rPr>
          <w:color w:val="000000" w:themeColor="text1"/>
        </w:rPr>
        <w:t>, není zasklívání lodžií na pořadu dne ve strategii Bytového družstva.</w:t>
      </w:r>
    </w:p>
    <w:p w:rsidR="005C45D7" w:rsidRPr="00B84998" w:rsidRDefault="005C45D7" w:rsidP="00DB0975">
      <w:pPr>
        <w:numPr>
          <w:ilvl w:val="0"/>
          <w:numId w:val="3"/>
        </w:numPr>
        <w:spacing w:before="120" w:line="0" w:lineRule="atLeast"/>
        <w:ind w:left="714" w:hanging="357"/>
        <w:jc w:val="both"/>
        <w:rPr>
          <w:color w:val="000000" w:themeColor="text1"/>
        </w:rPr>
      </w:pPr>
      <w:r w:rsidRPr="00B760DE">
        <w:rPr>
          <w:b/>
          <w:color w:val="000000" w:themeColor="text1"/>
        </w:rPr>
        <w:t xml:space="preserve">č. p. 2930 – p. Vladimír Macho – </w:t>
      </w:r>
      <w:r w:rsidR="003F7813" w:rsidRPr="00B760DE">
        <w:rPr>
          <w:color w:val="000000" w:themeColor="text1"/>
        </w:rPr>
        <w:t xml:space="preserve">se vyjádřil k ceníku poplatků s tím, 20 let to šlo bez poplatků a </w:t>
      </w:r>
      <w:r w:rsidR="003F7813" w:rsidRPr="00B84998">
        <w:rPr>
          <w:color w:val="000000" w:themeColor="text1"/>
        </w:rPr>
        <w:t>najednou to nejde</w:t>
      </w:r>
      <w:r w:rsidR="00B760DE" w:rsidRPr="00B84998">
        <w:rPr>
          <w:color w:val="000000" w:themeColor="text1"/>
        </w:rPr>
        <w:t>, vyjádřil také pochyby, proč se družstvo chce takovým způsobem obohacovat</w:t>
      </w:r>
      <w:r w:rsidR="003F7813" w:rsidRPr="00B84998">
        <w:rPr>
          <w:color w:val="000000" w:themeColor="text1"/>
        </w:rPr>
        <w:t xml:space="preserve">. </w:t>
      </w:r>
    </w:p>
    <w:p w:rsidR="005C45D7" w:rsidRPr="00B84998" w:rsidRDefault="005C45D7" w:rsidP="00DB0975">
      <w:pPr>
        <w:numPr>
          <w:ilvl w:val="0"/>
          <w:numId w:val="3"/>
        </w:numPr>
        <w:spacing w:before="120" w:line="0" w:lineRule="atLeast"/>
        <w:ind w:left="714" w:hanging="357"/>
        <w:jc w:val="both"/>
        <w:rPr>
          <w:color w:val="000000" w:themeColor="text1"/>
        </w:rPr>
      </w:pPr>
      <w:r w:rsidRPr="00B84998">
        <w:rPr>
          <w:b/>
          <w:color w:val="000000" w:themeColor="text1"/>
        </w:rPr>
        <w:t xml:space="preserve">č. p. 2931 – p. Pavel Douša, </w:t>
      </w:r>
      <w:r w:rsidRPr="00B84998">
        <w:rPr>
          <w:color w:val="000000" w:themeColor="text1"/>
        </w:rPr>
        <w:t>předseda BD 265 – Předsedou BD opětovně vysvětlen důvod zavedení ceníku poplatků</w:t>
      </w:r>
      <w:r w:rsidR="00B760DE" w:rsidRPr="00B84998">
        <w:rPr>
          <w:color w:val="000000" w:themeColor="text1"/>
        </w:rPr>
        <w:t xml:space="preserve">, podobně jako již dříve tazateli </w:t>
      </w:r>
      <w:proofErr w:type="spellStart"/>
      <w:r w:rsidR="00B760DE" w:rsidRPr="00B84998">
        <w:rPr>
          <w:color w:val="000000" w:themeColor="text1"/>
        </w:rPr>
        <w:t>Saladiakovi</w:t>
      </w:r>
      <w:proofErr w:type="spellEnd"/>
      <w:r w:rsidRPr="00B84998">
        <w:rPr>
          <w:color w:val="000000" w:themeColor="text1"/>
        </w:rPr>
        <w:t>.</w:t>
      </w:r>
      <w:r w:rsidR="00B760DE" w:rsidRPr="00B84998">
        <w:rPr>
          <w:color w:val="000000" w:themeColor="text1"/>
        </w:rPr>
        <w:t xml:space="preserve"> Zdůraznil, že zavedení poplatků za úkony nebude sloužit k obohacení Bytového družstva, ale </w:t>
      </w:r>
      <w:r w:rsidR="00B84998" w:rsidRPr="00B84998">
        <w:rPr>
          <w:color w:val="000000" w:themeColor="text1"/>
        </w:rPr>
        <w:t>důvodem je převážně výchovný efekt uživatelů bytů, popsaný již v bodu ad 5) tohoto Zápisu.</w:t>
      </w:r>
    </w:p>
    <w:p w:rsidR="005C45D7" w:rsidRPr="00B84998" w:rsidRDefault="005C45D7" w:rsidP="005C45D7">
      <w:pPr>
        <w:numPr>
          <w:ilvl w:val="0"/>
          <w:numId w:val="3"/>
        </w:numPr>
        <w:spacing w:before="120" w:line="0" w:lineRule="atLeast"/>
        <w:ind w:left="714" w:hanging="357"/>
        <w:jc w:val="both"/>
        <w:rPr>
          <w:color w:val="000000" w:themeColor="text1"/>
        </w:rPr>
      </w:pPr>
      <w:r w:rsidRPr="00B84998">
        <w:rPr>
          <w:b/>
          <w:color w:val="000000" w:themeColor="text1"/>
        </w:rPr>
        <w:t xml:space="preserve">č. p. </w:t>
      </w:r>
      <w:proofErr w:type="gramStart"/>
      <w:r w:rsidRPr="00B84998">
        <w:rPr>
          <w:b/>
          <w:color w:val="000000" w:themeColor="text1"/>
        </w:rPr>
        <w:t>29..</w:t>
      </w:r>
      <w:proofErr w:type="gramEnd"/>
      <w:r w:rsidRPr="00B84998">
        <w:rPr>
          <w:b/>
          <w:color w:val="000000" w:themeColor="text1"/>
        </w:rPr>
        <w:t xml:space="preserve"> – pí</w:t>
      </w:r>
      <w:r w:rsidR="00B84998">
        <w:rPr>
          <w:b/>
          <w:color w:val="000000" w:themeColor="text1"/>
        </w:rPr>
        <w:t xml:space="preserve"> … </w:t>
      </w:r>
      <w:r w:rsidR="00B84998" w:rsidRPr="00B84998">
        <w:rPr>
          <w:color w:val="000000" w:themeColor="text1"/>
        </w:rPr>
        <w:t>(nezachyceno jméno)</w:t>
      </w:r>
      <w:r w:rsidR="003F7813" w:rsidRPr="00B84998">
        <w:rPr>
          <w:color w:val="000000" w:themeColor="text1"/>
        </w:rPr>
        <w:t xml:space="preserve"> </w:t>
      </w:r>
      <w:r w:rsidR="00B84998" w:rsidRPr="00B84998">
        <w:rPr>
          <w:color w:val="000000" w:themeColor="text1"/>
        </w:rPr>
        <w:t>–</w:t>
      </w:r>
      <w:r w:rsidRPr="00B84998">
        <w:rPr>
          <w:color w:val="000000" w:themeColor="text1"/>
        </w:rPr>
        <w:t xml:space="preserve"> </w:t>
      </w:r>
      <w:r w:rsidR="00B84998" w:rsidRPr="00B84998">
        <w:rPr>
          <w:color w:val="000000" w:themeColor="text1"/>
        </w:rPr>
        <w:t xml:space="preserve">vznesla požadavek na </w:t>
      </w:r>
      <w:r w:rsidR="003F7813" w:rsidRPr="00B84998">
        <w:rPr>
          <w:color w:val="000000" w:themeColor="text1"/>
        </w:rPr>
        <w:t xml:space="preserve">odstranění trávy a bodláků rostoucí na chodnících </w:t>
      </w:r>
      <w:r w:rsidR="00B84998" w:rsidRPr="00B84998">
        <w:rPr>
          <w:color w:val="000000" w:themeColor="text1"/>
        </w:rPr>
        <w:t>přilehlých našemu d</w:t>
      </w:r>
      <w:r w:rsidR="003F7813" w:rsidRPr="00B84998">
        <w:rPr>
          <w:color w:val="000000" w:themeColor="text1"/>
        </w:rPr>
        <w:t xml:space="preserve">omu. </w:t>
      </w:r>
    </w:p>
    <w:p w:rsidR="005C45D7" w:rsidRPr="00B84998" w:rsidRDefault="005C45D7" w:rsidP="00DB0975">
      <w:pPr>
        <w:numPr>
          <w:ilvl w:val="0"/>
          <w:numId w:val="3"/>
        </w:numPr>
        <w:spacing w:before="120" w:line="0" w:lineRule="atLeast"/>
        <w:ind w:left="714" w:hanging="357"/>
        <w:jc w:val="both"/>
        <w:rPr>
          <w:color w:val="000000" w:themeColor="text1"/>
        </w:rPr>
      </w:pPr>
      <w:r w:rsidRPr="00B84998">
        <w:rPr>
          <w:b/>
          <w:color w:val="000000" w:themeColor="text1"/>
        </w:rPr>
        <w:t xml:space="preserve">č. p. 2931 – p. Pavel Douša, </w:t>
      </w:r>
      <w:r w:rsidRPr="00B84998">
        <w:rPr>
          <w:color w:val="000000" w:themeColor="text1"/>
        </w:rPr>
        <w:t>předseda BD 265 – v</w:t>
      </w:r>
      <w:r w:rsidR="003F7813" w:rsidRPr="00B84998">
        <w:rPr>
          <w:color w:val="000000" w:themeColor="text1"/>
        </w:rPr>
        <w:t>ysvětl</w:t>
      </w:r>
      <w:r w:rsidRPr="00B84998">
        <w:rPr>
          <w:color w:val="000000" w:themeColor="text1"/>
        </w:rPr>
        <w:t>il</w:t>
      </w:r>
      <w:r w:rsidR="003F7813" w:rsidRPr="00B84998">
        <w:rPr>
          <w:color w:val="000000" w:themeColor="text1"/>
        </w:rPr>
        <w:t>, že se jedná o městské chodníky a jakým způsobem postupuje město</w:t>
      </w:r>
      <w:r w:rsidR="00B84998" w:rsidRPr="00B84998">
        <w:rPr>
          <w:color w:val="000000" w:themeColor="text1"/>
        </w:rPr>
        <w:t xml:space="preserve">, </w:t>
      </w:r>
      <w:proofErr w:type="gramStart"/>
      <w:r w:rsidR="00B84998" w:rsidRPr="00B84998">
        <w:rPr>
          <w:color w:val="000000" w:themeColor="text1"/>
        </w:rPr>
        <w:t>potažmo  Technické</w:t>
      </w:r>
      <w:proofErr w:type="gramEnd"/>
      <w:r w:rsidR="00B84998" w:rsidRPr="00B84998">
        <w:rPr>
          <w:color w:val="000000" w:themeColor="text1"/>
        </w:rPr>
        <w:t xml:space="preserve"> služby města Mostu, </w:t>
      </w:r>
      <w:r w:rsidR="003F7813" w:rsidRPr="00B84998">
        <w:rPr>
          <w:color w:val="000000" w:themeColor="text1"/>
        </w:rPr>
        <w:t xml:space="preserve">při </w:t>
      </w:r>
      <w:r w:rsidR="00071575" w:rsidRPr="00B84998">
        <w:rPr>
          <w:color w:val="000000" w:themeColor="text1"/>
        </w:rPr>
        <w:t>odstraňování</w:t>
      </w:r>
      <w:r w:rsidR="003F7813" w:rsidRPr="00B84998">
        <w:rPr>
          <w:color w:val="000000" w:themeColor="text1"/>
        </w:rPr>
        <w:t xml:space="preserve"> této závadné zeleně.</w:t>
      </w:r>
    </w:p>
    <w:p w:rsidR="005C45D7" w:rsidRPr="00B84998" w:rsidRDefault="005C45D7" w:rsidP="00DB0975">
      <w:pPr>
        <w:numPr>
          <w:ilvl w:val="0"/>
          <w:numId w:val="3"/>
        </w:numPr>
        <w:spacing w:before="120" w:line="0" w:lineRule="atLeast"/>
        <w:ind w:left="714" w:hanging="357"/>
        <w:jc w:val="both"/>
        <w:rPr>
          <w:color w:val="000000" w:themeColor="text1"/>
        </w:rPr>
      </w:pPr>
      <w:r w:rsidRPr="00B84998">
        <w:rPr>
          <w:b/>
          <w:color w:val="000000" w:themeColor="text1"/>
        </w:rPr>
        <w:t xml:space="preserve">č. p. 2926 – pí Jana Lisická </w:t>
      </w:r>
      <w:r w:rsidRPr="00B84998">
        <w:rPr>
          <w:color w:val="000000" w:themeColor="text1"/>
        </w:rPr>
        <w:t xml:space="preserve">– </w:t>
      </w:r>
      <w:r w:rsidR="00B84998" w:rsidRPr="00B84998">
        <w:rPr>
          <w:color w:val="000000" w:themeColor="text1"/>
        </w:rPr>
        <w:t>přednesla návrh, zda by nebylo možné</w:t>
      </w:r>
      <w:r w:rsidR="00B84998" w:rsidRPr="00B84998">
        <w:rPr>
          <w:b/>
          <w:color w:val="000000" w:themeColor="text1"/>
        </w:rPr>
        <w:t xml:space="preserve"> </w:t>
      </w:r>
      <w:r w:rsidR="003F7813" w:rsidRPr="00B84998">
        <w:rPr>
          <w:color w:val="000000" w:themeColor="text1"/>
        </w:rPr>
        <w:t xml:space="preserve">zakoupit pozemky kolem domu. </w:t>
      </w:r>
    </w:p>
    <w:p w:rsidR="00076819" w:rsidRPr="00B84998" w:rsidRDefault="005C45D7" w:rsidP="00DB0975">
      <w:pPr>
        <w:numPr>
          <w:ilvl w:val="0"/>
          <w:numId w:val="3"/>
        </w:numPr>
        <w:spacing w:before="120" w:line="0" w:lineRule="atLeast"/>
        <w:ind w:left="714" w:hanging="357"/>
        <w:jc w:val="both"/>
        <w:rPr>
          <w:color w:val="000000" w:themeColor="text1"/>
        </w:rPr>
      </w:pPr>
      <w:r w:rsidRPr="00B84998">
        <w:rPr>
          <w:b/>
          <w:color w:val="000000" w:themeColor="text1"/>
        </w:rPr>
        <w:t xml:space="preserve">č. p. 2931 – p. Pavel Douša, </w:t>
      </w:r>
      <w:r w:rsidRPr="00B84998">
        <w:rPr>
          <w:color w:val="000000" w:themeColor="text1"/>
        </w:rPr>
        <w:t xml:space="preserve">předseda BD 265 – </w:t>
      </w:r>
      <w:r w:rsidR="00B84998" w:rsidRPr="00B84998">
        <w:rPr>
          <w:color w:val="000000" w:themeColor="text1"/>
        </w:rPr>
        <w:t>podal informaci, že takováto nabídka ze strany města tu před nějakými 5 lety byla. Nabídková cena za odkup byla 70,- Kč za m2. Představenstvo ale nákup zamítlo, protože ze zadní i přední strany domu</w:t>
      </w:r>
      <w:r w:rsidR="005F646B">
        <w:rPr>
          <w:color w:val="000000" w:themeColor="text1"/>
        </w:rPr>
        <w:t xml:space="preserve"> jsou vchody a pozemek by se tak i nadále stal stále otevřeným, ztrácel by případný odkup a oplocení pozemku svůj význam. Navíc by družstvo na odkoupených pozemcích převzalo veškerou zodpovědnost za situace, které by se lidem zde </w:t>
      </w:r>
      <w:r w:rsidR="006D448B">
        <w:rPr>
          <w:color w:val="000000" w:themeColor="text1"/>
        </w:rPr>
        <w:t xml:space="preserve">případně </w:t>
      </w:r>
      <w:r w:rsidR="005F646B">
        <w:rPr>
          <w:color w:val="000000" w:themeColor="text1"/>
        </w:rPr>
        <w:t>staly (úrazy apod.)</w:t>
      </w:r>
      <w:r w:rsidR="006D448B">
        <w:rPr>
          <w:color w:val="000000" w:themeColor="text1"/>
        </w:rPr>
        <w:t>. Navíc ani údržba těchto ploch by nebyla jednoduchá.</w:t>
      </w:r>
    </w:p>
    <w:p w:rsidR="003F7813" w:rsidRDefault="003F7813">
      <w:pPr>
        <w:rPr>
          <w:b/>
        </w:rPr>
      </w:pPr>
    </w:p>
    <w:p w:rsidR="006D448B" w:rsidRDefault="006D448B">
      <w:pPr>
        <w:rPr>
          <w:b/>
        </w:rPr>
      </w:pPr>
    </w:p>
    <w:p w:rsidR="006D448B" w:rsidRDefault="006D448B">
      <w:pPr>
        <w:rPr>
          <w:b/>
        </w:rPr>
      </w:pPr>
    </w:p>
    <w:p w:rsidR="003F7813" w:rsidRDefault="003F7813">
      <w:pPr>
        <w:rPr>
          <w:b/>
        </w:rPr>
      </w:pPr>
    </w:p>
    <w:p w:rsidR="00076819" w:rsidRPr="003F7813" w:rsidRDefault="00076819">
      <w:r w:rsidRPr="003F7813">
        <w:rPr>
          <w:b/>
        </w:rPr>
        <w:t xml:space="preserve">ad </w:t>
      </w:r>
      <w:r w:rsidR="00EF43D1" w:rsidRPr="003F7813">
        <w:rPr>
          <w:b/>
        </w:rPr>
        <w:t>7</w:t>
      </w:r>
      <w:r w:rsidRPr="003F7813">
        <w:rPr>
          <w:b/>
        </w:rPr>
        <w:t>)</w:t>
      </w:r>
      <w:r w:rsidRPr="003F7813">
        <w:rPr>
          <w:b/>
        </w:rPr>
        <w:tab/>
        <w:t xml:space="preserve">Usnesení z členské schůze Bytového družstva 265 </w:t>
      </w:r>
    </w:p>
    <w:p w:rsidR="00076819" w:rsidRDefault="00076819" w:rsidP="00EB047A">
      <w:pPr>
        <w:rPr>
          <w:b/>
          <w:szCs w:val="20"/>
        </w:rPr>
      </w:pPr>
    </w:p>
    <w:p w:rsidR="00076819" w:rsidRDefault="00076819" w:rsidP="00EB047A">
      <w:pPr>
        <w:ind w:firstLine="708"/>
        <w:rPr>
          <w:b/>
          <w:szCs w:val="26"/>
        </w:rPr>
      </w:pPr>
      <w:r>
        <w:rPr>
          <w:b/>
          <w:szCs w:val="26"/>
        </w:rPr>
        <w:t>Členská schůze bere na vědomí:</w:t>
      </w:r>
    </w:p>
    <w:p w:rsidR="00076819" w:rsidRDefault="00076819" w:rsidP="0048666E">
      <w:pPr>
        <w:spacing w:before="120"/>
        <w:jc w:val="both"/>
        <w:rPr>
          <w:szCs w:val="26"/>
        </w:rPr>
      </w:pPr>
      <w:r>
        <w:rPr>
          <w:szCs w:val="26"/>
        </w:rPr>
        <w:t>1.</w:t>
      </w:r>
      <w:r>
        <w:rPr>
          <w:szCs w:val="26"/>
        </w:rPr>
        <w:tab/>
      </w:r>
      <w:r w:rsidR="00E33D88">
        <w:rPr>
          <w:szCs w:val="26"/>
        </w:rPr>
        <w:t>z</w:t>
      </w:r>
      <w:r>
        <w:rPr>
          <w:szCs w:val="26"/>
        </w:rPr>
        <w:t xml:space="preserve">právu předsedy </w:t>
      </w:r>
      <w:r w:rsidR="00D745E8" w:rsidRPr="00371297">
        <w:t>Bytového družstva</w:t>
      </w:r>
      <w:r>
        <w:rPr>
          <w:szCs w:val="26"/>
        </w:rPr>
        <w:t xml:space="preserve"> 265 o činnosti v BD 265 od poslední členské schůze</w:t>
      </w:r>
      <w:r w:rsidR="00E33D88">
        <w:rPr>
          <w:szCs w:val="26"/>
        </w:rPr>
        <w:t>,</w:t>
      </w:r>
    </w:p>
    <w:p w:rsidR="00076819" w:rsidRDefault="00076819" w:rsidP="0048666E">
      <w:pPr>
        <w:spacing w:before="120"/>
        <w:ind w:left="705" w:hanging="705"/>
        <w:jc w:val="both"/>
        <w:rPr>
          <w:szCs w:val="26"/>
        </w:rPr>
      </w:pPr>
      <w:r>
        <w:rPr>
          <w:szCs w:val="26"/>
        </w:rPr>
        <w:t>2.</w:t>
      </w:r>
      <w:r>
        <w:rPr>
          <w:szCs w:val="26"/>
        </w:rPr>
        <w:tab/>
      </w:r>
      <w:r w:rsidR="00E33D88">
        <w:rPr>
          <w:szCs w:val="26"/>
        </w:rPr>
        <w:t>z</w:t>
      </w:r>
      <w:r>
        <w:rPr>
          <w:szCs w:val="26"/>
        </w:rPr>
        <w:t xml:space="preserve">právu ekonomky </w:t>
      </w:r>
      <w:r w:rsidR="00D745E8" w:rsidRPr="00371297">
        <w:t>Bytového družstva</w:t>
      </w:r>
      <w:r>
        <w:rPr>
          <w:szCs w:val="26"/>
        </w:rPr>
        <w:t xml:space="preserve"> 265 o finanční situaci, hospodaření </w:t>
      </w:r>
      <w:r w:rsidR="00D745E8">
        <w:rPr>
          <w:szCs w:val="26"/>
        </w:rPr>
        <w:t>družstva,</w:t>
      </w:r>
      <w:r>
        <w:rPr>
          <w:szCs w:val="26"/>
        </w:rPr>
        <w:t xml:space="preserve"> </w:t>
      </w:r>
      <w:r w:rsidR="00D26291">
        <w:rPr>
          <w:szCs w:val="26"/>
        </w:rPr>
        <w:tab/>
      </w:r>
      <w:r>
        <w:rPr>
          <w:szCs w:val="26"/>
        </w:rPr>
        <w:t>neplatičích nájemného a o změnách v členské základně</w:t>
      </w:r>
      <w:r w:rsidR="00E33D88">
        <w:rPr>
          <w:szCs w:val="26"/>
        </w:rPr>
        <w:t>,</w:t>
      </w:r>
    </w:p>
    <w:p w:rsidR="00076819" w:rsidRDefault="00076819" w:rsidP="0048666E">
      <w:pPr>
        <w:spacing w:before="120"/>
        <w:ind w:left="705" w:hanging="705"/>
        <w:jc w:val="both"/>
        <w:rPr>
          <w:szCs w:val="26"/>
        </w:rPr>
      </w:pPr>
      <w:r>
        <w:rPr>
          <w:szCs w:val="26"/>
        </w:rPr>
        <w:t>3.</w:t>
      </w:r>
      <w:r>
        <w:rPr>
          <w:szCs w:val="26"/>
        </w:rPr>
        <w:tab/>
      </w:r>
      <w:r w:rsidR="00E33D88">
        <w:rPr>
          <w:szCs w:val="26"/>
        </w:rPr>
        <w:t>z</w:t>
      </w:r>
      <w:r>
        <w:rPr>
          <w:szCs w:val="26"/>
        </w:rPr>
        <w:t>právu předsedy o opravách a údržbě domu</w:t>
      </w:r>
      <w:r w:rsidR="00EB047A">
        <w:rPr>
          <w:szCs w:val="26"/>
        </w:rPr>
        <w:t>,</w:t>
      </w:r>
    </w:p>
    <w:p w:rsidR="00EB047A" w:rsidRDefault="00EB047A" w:rsidP="00EB047A">
      <w:pPr>
        <w:ind w:left="703" w:hanging="705"/>
        <w:jc w:val="both"/>
        <w:rPr>
          <w:color w:val="FF0000"/>
          <w:szCs w:val="26"/>
        </w:rPr>
      </w:pPr>
    </w:p>
    <w:p w:rsidR="00076819" w:rsidRDefault="00076819" w:rsidP="00EB047A">
      <w:pPr>
        <w:ind w:left="703"/>
        <w:jc w:val="both"/>
        <w:rPr>
          <w:b/>
          <w:szCs w:val="26"/>
        </w:rPr>
      </w:pPr>
      <w:r>
        <w:rPr>
          <w:b/>
          <w:szCs w:val="26"/>
        </w:rPr>
        <w:t>Členská schůze schvaluje:</w:t>
      </w:r>
    </w:p>
    <w:p w:rsidR="00EB047A" w:rsidRPr="00EB047A" w:rsidRDefault="00076819" w:rsidP="00EB047A">
      <w:pPr>
        <w:spacing w:before="120"/>
        <w:ind w:left="705" w:hanging="705"/>
        <w:jc w:val="both"/>
        <w:rPr>
          <w:iCs/>
          <w:szCs w:val="26"/>
        </w:rPr>
      </w:pPr>
      <w:bookmarkStart w:id="0" w:name="_Hlk497057748"/>
      <w:bookmarkStart w:id="1" w:name="_GoBack"/>
      <w:r>
        <w:rPr>
          <w:szCs w:val="26"/>
        </w:rPr>
        <w:t>4.</w:t>
      </w:r>
      <w:r>
        <w:rPr>
          <w:szCs w:val="26"/>
        </w:rPr>
        <w:tab/>
      </w:r>
      <w:r w:rsidRPr="00EB047A">
        <w:rPr>
          <w:iCs/>
          <w:szCs w:val="26"/>
        </w:rPr>
        <w:tab/>
      </w:r>
      <w:r w:rsidR="006D448B">
        <w:rPr>
          <w:iCs/>
          <w:szCs w:val="26"/>
        </w:rPr>
        <w:t xml:space="preserve">předložený </w:t>
      </w:r>
      <w:r w:rsidR="00EB047A" w:rsidRPr="00EB047A">
        <w:rPr>
          <w:bCs/>
        </w:rPr>
        <w:t>Sazebník manipulačních poplatků Bytového družstva 265</w:t>
      </w:r>
      <w:r w:rsidR="00EB047A">
        <w:rPr>
          <w:bCs/>
        </w:rPr>
        <w:t>,</w:t>
      </w:r>
    </w:p>
    <w:p w:rsidR="000620AE" w:rsidRPr="00EF43D1" w:rsidRDefault="00EB047A" w:rsidP="003C701B">
      <w:pPr>
        <w:spacing w:before="120"/>
        <w:ind w:left="705" w:hanging="705"/>
        <w:jc w:val="both"/>
        <w:rPr>
          <w:bCs/>
          <w:color w:val="000000"/>
        </w:rPr>
      </w:pPr>
      <w:r>
        <w:rPr>
          <w:iCs/>
          <w:szCs w:val="26"/>
        </w:rPr>
        <w:t>5.</w:t>
      </w:r>
      <w:r>
        <w:rPr>
          <w:iCs/>
          <w:szCs w:val="26"/>
        </w:rPr>
        <w:tab/>
      </w:r>
      <w:r w:rsidR="000620AE" w:rsidRPr="00EF43D1">
        <w:rPr>
          <w:rStyle w:val="quote12"/>
          <w:color w:val="000000"/>
        </w:rPr>
        <w:t>Plá</w:t>
      </w:r>
      <w:r w:rsidR="000620AE" w:rsidRPr="00EF43D1">
        <w:rPr>
          <w:iCs/>
          <w:color w:val="000000"/>
          <w:szCs w:val="20"/>
        </w:rPr>
        <w:t xml:space="preserve">n prací na </w:t>
      </w:r>
      <w:r w:rsidR="000620AE" w:rsidRPr="00EF43D1">
        <w:rPr>
          <w:iCs/>
          <w:color w:val="000000"/>
        </w:rPr>
        <w:t>opravě a údržbě domu v r. 201</w:t>
      </w:r>
      <w:r w:rsidR="00725070" w:rsidRPr="00EF43D1">
        <w:rPr>
          <w:iCs/>
          <w:color w:val="000000"/>
        </w:rPr>
        <w:t>7</w:t>
      </w:r>
      <w:r w:rsidR="000620AE" w:rsidRPr="00EF43D1">
        <w:rPr>
          <w:iCs/>
          <w:color w:val="000000"/>
        </w:rPr>
        <w:t>:</w:t>
      </w:r>
    </w:p>
    <w:p w:rsidR="007522DA" w:rsidRPr="007522DA" w:rsidRDefault="007522DA" w:rsidP="007522DA">
      <w:pPr>
        <w:numPr>
          <w:ilvl w:val="0"/>
          <w:numId w:val="5"/>
        </w:numPr>
        <w:ind w:left="1134"/>
        <w:jc w:val="both"/>
        <w:rPr>
          <w:iCs/>
        </w:rPr>
      </w:pPr>
      <w:r w:rsidRPr="007522DA">
        <w:rPr>
          <w:iCs/>
          <w:color w:val="000000"/>
        </w:rPr>
        <w:t>provést výměnu</w:t>
      </w:r>
      <w:r w:rsidRPr="007522DA">
        <w:rPr>
          <w:iCs/>
          <w:color w:val="000000"/>
          <w:szCs w:val="20"/>
        </w:rPr>
        <w:t xml:space="preserve"> vodoměrů pitné a teplé užitkové vody (2017)</w:t>
      </w:r>
    </w:p>
    <w:p w:rsidR="002B4016" w:rsidRPr="007522DA" w:rsidRDefault="002B4016" w:rsidP="007522DA">
      <w:pPr>
        <w:numPr>
          <w:ilvl w:val="0"/>
          <w:numId w:val="5"/>
        </w:numPr>
        <w:ind w:left="1134"/>
        <w:jc w:val="both"/>
        <w:rPr>
          <w:iCs/>
        </w:rPr>
      </w:pPr>
      <w:r w:rsidRPr="007522DA">
        <w:rPr>
          <w:iCs/>
          <w:color w:val="000000"/>
        </w:rPr>
        <w:t xml:space="preserve">běžně zajišťovat provádění drobných oprav a oprav z havarijních situací. </w:t>
      </w:r>
    </w:p>
    <w:p w:rsidR="000620AE" w:rsidRPr="00EB047A" w:rsidRDefault="00EB047A" w:rsidP="00EB047A">
      <w:pPr>
        <w:spacing w:before="120" w:line="0" w:lineRule="atLeast"/>
        <w:jc w:val="both"/>
        <w:rPr>
          <w:bCs/>
          <w:color w:val="000000"/>
        </w:rPr>
      </w:pPr>
      <w:r>
        <w:rPr>
          <w:rStyle w:val="quote12"/>
          <w:color w:val="000000"/>
        </w:rPr>
        <w:t>6.</w:t>
      </w:r>
      <w:r>
        <w:rPr>
          <w:rStyle w:val="quote12"/>
          <w:color w:val="000000"/>
        </w:rPr>
        <w:tab/>
      </w:r>
      <w:r w:rsidR="000620AE" w:rsidRPr="00EB047A">
        <w:rPr>
          <w:rStyle w:val="quote12"/>
          <w:color w:val="000000"/>
        </w:rPr>
        <w:t xml:space="preserve">Výhledové práce v nejbližších letech </w:t>
      </w:r>
      <w:r w:rsidR="000620AE" w:rsidRPr="00EB047A">
        <w:rPr>
          <w:iCs/>
          <w:color w:val="000000"/>
        </w:rPr>
        <w:t>201</w:t>
      </w:r>
      <w:r w:rsidR="00F85C42" w:rsidRPr="00EB047A">
        <w:rPr>
          <w:iCs/>
          <w:color w:val="000000"/>
        </w:rPr>
        <w:t>8</w:t>
      </w:r>
      <w:r w:rsidR="000620AE" w:rsidRPr="00EB047A">
        <w:rPr>
          <w:iCs/>
          <w:color w:val="000000"/>
        </w:rPr>
        <w:t xml:space="preserve"> - 2019:</w:t>
      </w:r>
    </w:p>
    <w:p w:rsidR="00404533" w:rsidRPr="006C581D" w:rsidRDefault="00404533" w:rsidP="00404533">
      <w:pPr>
        <w:numPr>
          <w:ilvl w:val="0"/>
          <w:numId w:val="7"/>
        </w:numPr>
        <w:ind w:left="1134"/>
        <w:jc w:val="both"/>
        <w:rPr>
          <w:iCs/>
          <w:color w:val="000000"/>
        </w:rPr>
      </w:pPr>
      <w:r w:rsidRPr="00C13A4C">
        <w:rPr>
          <w:iCs/>
          <w:color w:val="000000"/>
        </w:rPr>
        <w:lastRenderedPageBreak/>
        <w:t>výměna a montáž 11 ks vchodových dveří, vč. listovních schráne</w:t>
      </w:r>
      <w:r w:rsidRPr="006C581D">
        <w:rPr>
          <w:iCs/>
          <w:color w:val="000000"/>
        </w:rPr>
        <w:t>k (2018-2019),</w:t>
      </w:r>
    </w:p>
    <w:p w:rsidR="00404533" w:rsidRPr="006C581D" w:rsidRDefault="00404533" w:rsidP="00404533">
      <w:pPr>
        <w:numPr>
          <w:ilvl w:val="0"/>
          <w:numId w:val="7"/>
        </w:numPr>
        <w:ind w:left="1134"/>
        <w:jc w:val="both"/>
        <w:rPr>
          <w:iCs/>
          <w:color w:val="000000"/>
        </w:rPr>
      </w:pPr>
      <w:r w:rsidRPr="006C581D">
        <w:rPr>
          <w:iCs/>
          <w:color w:val="000000"/>
        </w:rPr>
        <w:t>s tím spojená rekonstrukce zvonků a přístupu do domu,</w:t>
      </w:r>
    </w:p>
    <w:p w:rsidR="00404533" w:rsidRPr="00C353D4" w:rsidRDefault="00404533" w:rsidP="00404533">
      <w:pPr>
        <w:numPr>
          <w:ilvl w:val="0"/>
          <w:numId w:val="7"/>
        </w:numPr>
        <w:ind w:left="1134"/>
        <w:jc w:val="both"/>
        <w:rPr>
          <w:iCs/>
          <w:color w:val="000000"/>
        </w:rPr>
      </w:pPr>
      <w:r w:rsidRPr="00C13A4C">
        <w:rPr>
          <w:iCs/>
          <w:color w:val="000000"/>
        </w:rPr>
        <w:t>provést výměnu</w:t>
      </w:r>
      <w:r w:rsidRPr="00C13A4C">
        <w:rPr>
          <w:color w:val="000000"/>
        </w:rPr>
        <w:t xml:space="preserve"> termostatických ventilů na tělesech ústředního topení </w:t>
      </w:r>
      <w:r w:rsidRPr="00C13A4C">
        <w:rPr>
          <w:iCs/>
          <w:color w:val="000000"/>
        </w:rPr>
        <w:t>(2018</w:t>
      </w:r>
      <w:r w:rsidR="00C353D4">
        <w:rPr>
          <w:iCs/>
          <w:color w:val="000000"/>
        </w:rPr>
        <w:t>-2019</w:t>
      </w:r>
      <w:r w:rsidRPr="00C13A4C">
        <w:rPr>
          <w:iCs/>
          <w:color w:val="000000"/>
        </w:rPr>
        <w:t>)</w:t>
      </w:r>
      <w:r w:rsidRPr="00C13A4C">
        <w:rPr>
          <w:color w:val="000000"/>
        </w:rPr>
        <w:t>,</w:t>
      </w:r>
    </w:p>
    <w:p w:rsidR="00114027" w:rsidRDefault="00114027" w:rsidP="00C353D4">
      <w:pPr>
        <w:numPr>
          <w:ilvl w:val="0"/>
          <w:numId w:val="7"/>
        </w:numPr>
        <w:ind w:left="1134"/>
        <w:jc w:val="both"/>
        <w:rPr>
          <w:iCs/>
          <w:color w:val="000000"/>
        </w:rPr>
      </w:pPr>
      <w:r w:rsidRPr="00C353D4">
        <w:rPr>
          <w:iCs/>
          <w:color w:val="000000"/>
        </w:rPr>
        <w:t>provést revizi hydrantových skříní a hasicích přístrojů ve 3. patře vchodů (05/2018),</w:t>
      </w:r>
    </w:p>
    <w:p w:rsidR="00114027" w:rsidRDefault="00114027" w:rsidP="00C353D4">
      <w:pPr>
        <w:numPr>
          <w:ilvl w:val="0"/>
          <w:numId w:val="7"/>
        </w:numPr>
        <w:ind w:left="1134"/>
        <w:jc w:val="both"/>
        <w:rPr>
          <w:iCs/>
          <w:color w:val="000000"/>
        </w:rPr>
      </w:pPr>
      <w:r w:rsidRPr="00C353D4">
        <w:rPr>
          <w:iCs/>
          <w:color w:val="000000"/>
        </w:rPr>
        <w:t>revize elektrických spotřebičů (kancelář, dílna a sklad BD) (09/2018),</w:t>
      </w:r>
    </w:p>
    <w:p w:rsidR="00114027" w:rsidRDefault="00114027" w:rsidP="00C353D4">
      <w:pPr>
        <w:numPr>
          <w:ilvl w:val="0"/>
          <w:numId w:val="7"/>
        </w:numPr>
        <w:ind w:left="1134"/>
        <w:jc w:val="both"/>
        <w:rPr>
          <w:iCs/>
          <w:color w:val="000000"/>
        </w:rPr>
      </w:pPr>
      <w:r w:rsidRPr="00C353D4">
        <w:rPr>
          <w:iCs/>
          <w:color w:val="000000"/>
        </w:rPr>
        <w:t>provést revize elektrického ručního nářadí (třída ochrany II a III) (09/2018),</w:t>
      </w:r>
    </w:p>
    <w:p w:rsidR="00114027" w:rsidRPr="00C13A4C" w:rsidRDefault="00114027" w:rsidP="00404533">
      <w:pPr>
        <w:ind w:left="1134"/>
        <w:jc w:val="both"/>
        <w:rPr>
          <w:iCs/>
        </w:rPr>
      </w:pPr>
    </w:p>
    <w:p w:rsidR="003C701B" w:rsidRPr="00C13A4C" w:rsidRDefault="003C701B" w:rsidP="00C13A4C">
      <w:pPr>
        <w:pStyle w:val="Odstavecseseznamem"/>
        <w:spacing w:line="240" w:lineRule="atLeast"/>
        <w:rPr>
          <w:rFonts w:ascii="Times New Roman" w:hAnsi="Times New Roman"/>
          <w:b/>
          <w:sz w:val="24"/>
          <w:szCs w:val="24"/>
        </w:rPr>
      </w:pPr>
      <w:r w:rsidRPr="00C13A4C">
        <w:rPr>
          <w:rFonts w:ascii="Times New Roman" w:hAnsi="Times New Roman"/>
          <w:b/>
          <w:sz w:val="24"/>
          <w:szCs w:val="24"/>
        </w:rPr>
        <w:t>Členská schůze ukládá:</w:t>
      </w:r>
    </w:p>
    <w:p w:rsidR="003C701B" w:rsidRDefault="00EB047A" w:rsidP="00EB047A">
      <w:pPr>
        <w:spacing w:before="120"/>
        <w:ind w:left="705" w:hanging="705"/>
        <w:jc w:val="both"/>
        <w:rPr>
          <w:szCs w:val="26"/>
        </w:rPr>
      </w:pPr>
      <w:r>
        <w:t>7.</w:t>
      </w:r>
      <w:r>
        <w:tab/>
      </w:r>
      <w:r w:rsidR="003C701B" w:rsidRPr="00C13A4C">
        <w:t>projednat připomínky</w:t>
      </w:r>
      <w:r w:rsidR="003C701B">
        <w:rPr>
          <w:szCs w:val="26"/>
        </w:rPr>
        <w:t xml:space="preserve"> z diskuse na nejbližším zasedání představenstva </w:t>
      </w:r>
      <w:r w:rsidR="003C701B" w:rsidRPr="00371297">
        <w:t>Bytového družstva</w:t>
      </w:r>
      <w:r w:rsidR="003C701B">
        <w:t xml:space="preserve"> 265</w:t>
      </w:r>
      <w:r w:rsidR="003C701B">
        <w:rPr>
          <w:szCs w:val="26"/>
        </w:rPr>
        <w:t xml:space="preserve"> a zajistit odstranění závad,</w:t>
      </w:r>
    </w:p>
    <w:p w:rsidR="00EF43D1" w:rsidRPr="009E3ABB" w:rsidRDefault="00EF43D1" w:rsidP="00404533">
      <w:pPr>
        <w:ind w:left="1134"/>
        <w:jc w:val="both"/>
        <w:rPr>
          <w:iCs/>
        </w:rPr>
      </w:pPr>
    </w:p>
    <w:p w:rsidR="00076819" w:rsidRDefault="00076819">
      <w:pPr>
        <w:ind w:left="705"/>
        <w:rPr>
          <w:b/>
          <w:szCs w:val="26"/>
        </w:rPr>
      </w:pPr>
      <w:r>
        <w:rPr>
          <w:b/>
          <w:szCs w:val="26"/>
        </w:rPr>
        <w:t xml:space="preserve">Evidencí docházky byli pověřeni </w:t>
      </w:r>
      <w:r w:rsidRPr="00631F1F">
        <w:rPr>
          <w:b/>
          <w:szCs w:val="26"/>
        </w:rPr>
        <w:t>pí</w:t>
      </w:r>
      <w:r w:rsidR="009A3E4E">
        <w:rPr>
          <w:b/>
          <w:szCs w:val="26"/>
        </w:rPr>
        <w:t xml:space="preserve"> </w:t>
      </w:r>
      <w:r w:rsidR="008E1D90" w:rsidRPr="00631F1F">
        <w:rPr>
          <w:b/>
          <w:szCs w:val="26"/>
        </w:rPr>
        <w:t>Jitka</w:t>
      </w:r>
      <w:r w:rsidR="008E1D90">
        <w:rPr>
          <w:b/>
          <w:szCs w:val="26"/>
        </w:rPr>
        <w:t xml:space="preserve"> Mašovská </w:t>
      </w:r>
      <w:r w:rsidRPr="00631F1F">
        <w:rPr>
          <w:b/>
          <w:szCs w:val="26"/>
        </w:rPr>
        <w:t>pí</w:t>
      </w:r>
      <w:r w:rsidR="008E1D90">
        <w:rPr>
          <w:b/>
          <w:szCs w:val="26"/>
        </w:rPr>
        <w:t xml:space="preserve"> Věra Povová. </w:t>
      </w:r>
      <w:r>
        <w:rPr>
          <w:b/>
          <w:szCs w:val="26"/>
        </w:rPr>
        <w:t>Jmenované podal</w:t>
      </w:r>
      <w:r w:rsidR="00367E35">
        <w:rPr>
          <w:b/>
          <w:szCs w:val="26"/>
        </w:rPr>
        <w:t>y</w:t>
      </w:r>
      <w:r>
        <w:rPr>
          <w:b/>
          <w:szCs w:val="26"/>
        </w:rPr>
        <w:t xml:space="preserve"> tuto zprávu:</w:t>
      </w:r>
    </w:p>
    <w:p w:rsidR="00076819" w:rsidRPr="000A7FC2" w:rsidRDefault="00076819">
      <w:pPr>
        <w:rPr>
          <w:sz w:val="16"/>
          <w:szCs w:val="16"/>
        </w:rPr>
      </w:pPr>
    </w:p>
    <w:p w:rsidR="00DA099E" w:rsidRPr="00EB047A" w:rsidRDefault="00DA099E" w:rsidP="00DA099E">
      <w:pPr>
        <w:ind w:firstLine="705"/>
        <w:rPr>
          <w:szCs w:val="26"/>
        </w:rPr>
      </w:pPr>
      <w:r>
        <w:rPr>
          <w:szCs w:val="26"/>
        </w:rPr>
        <w:t>Členská základna eviduje</w:t>
      </w:r>
      <w:r>
        <w:rPr>
          <w:szCs w:val="26"/>
        </w:rPr>
        <w:tab/>
        <w:t xml:space="preserve"> </w:t>
      </w:r>
      <w:r w:rsidRPr="00EB047A">
        <w:rPr>
          <w:szCs w:val="26"/>
        </w:rPr>
        <w:t>14</w:t>
      </w:r>
      <w:r w:rsidR="008E1D90" w:rsidRPr="00EB047A">
        <w:rPr>
          <w:szCs w:val="26"/>
        </w:rPr>
        <w:t>3</w:t>
      </w:r>
      <w:r w:rsidRPr="00EB047A">
        <w:rPr>
          <w:szCs w:val="26"/>
        </w:rPr>
        <w:t xml:space="preserve"> členů</w:t>
      </w:r>
      <w:r w:rsidRPr="00EB047A">
        <w:rPr>
          <w:szCs w:val="26"/>
        </w:rPr>
        <w:tab/>
      </w:r>
      <w:r w:rsidRPr="00EB047A">
        <w:rPr>
          <w:i/>
          <w:sz w:val="20"/>
          <w:szCs w:val="20"/>
        </w:rPr>
        <w:t>(nadpoloviční většina je 72 členů)</w:t>
      </w:r>
    </w:p>
    <w:p w:rsidR="00DA099E" w:rsidRPr="00EB047A" w:rsidRDefault="00DA099E" w:rsidP="00DA099E">
      <w:pPr>
        <w:ind w:left="360" w:firstLine="345"/>
        <w:rPr>
          <w:color w:val="000000" w:themeColor="text1"/>
          <w:szCs w:val="26"/>
        </w:rPr>
      </w:pPr>
      <w:r w:rsidRPr="00EB047A">
        <w:rPr>
          <w:szCs w:val="26"/>
        </w:rPr>
        <w:t>Přítomno bylo:</w:t>
      </w:r>
      <w:r w:rsidRPr="00EB047A">
        <w:rPr>
          <w:szCs w:val="26"/>
        </w:rPr>
        <w:tab/>
        <w:t xml:space="preserve">   </w:t>
      </w:r>
      <w:r w:rsidRPr="00EB047A">
        <w:rPr>
          <w:szCs w:val="26"/>
        </w:rPr>
        <w:tab/>
      </w:r>
      <w:r w:rsidRPr="00EB047A">
        <w:rPr>
          <w:color w:val="000000" w:themeColor="text1"/>
          <w:szCs w:val="26"/>
        </w:rPr>
        <w:t xml:space="preserve">   </w:t>
      </w:r>
      <w:r w:rsidR="00283FC9" w:rsidRPr="00EB047A">
        <w:rPr>
          <w:color w:val="000000" w:themeColor="text1"/>
          <w:szCs w:val="26"/>
        </w:rPr>
        <w:t>5</w:t>
      </w:r>
      <w:r w:rsidR="00EB047A" w:rsidRPr="00EB047A">
        <w:rPr>
          <w:color w:val="000000" w:themeColor="text1"/>
          <w:szCs w:val="26"/>
        </w:rPr>
        <w:t>1</w:t>
      </w:r>
      <w:r w:rsidRPr="00EB047A">
        <w:rPr>
          <w:color w:val="000000" w:themeColor="text1"/>
          <w:szCs w:val="26"/>
        </w:rPr>
        <w:t xml:space="preserve"> členů</w:t>
      </w:r>
    </w:p>
    <w:p w:rsidR="00DA099E" w:rsidRPr="00EB047A" w:rsidRDefault="00DA099E" w:rsidP="00DA099E">
      <w:pPr>
        <w:ind w:left="900" w:hanging="195"/>
        <w:rPr>
          <w:color w:val="000000" w:themeColor="text1"/>
        </w:rPr>
      </w:pPr>
      <w:r w:rsidRPr="00EB047A">
        <w:rPr>
          <w:color w:val="000000" w:themeColor="text1"/>
        </w:rPr>
        <w:t>Plná moc předložena za:</w:t>
      </w:r>
      <w:r w:rsidRPr="00EB047A">
        <w:rPr>
          <w:color w:val="000000" w:themeColor="text1"/>
        </w:rPr>
        <w:tab/>
        <w:t xml:space="preserve">   </w:t>
      </w:r>
      <w:r w:rsidR="00EB047A" w:rsidRPr="00EB047A">
        <w:rPr>
          <w:color w:val="000000" w:themeColor="text1"/>
        </w:rPr>
        <w:t>39</w:t>
      </w:r>
      <w:r w:rsidRPr="00EB047A">
        <w:rPr>
          <w:color w:val="000000" w:themeColor="text1"/>
        </w:rPr>
        <w:t xml:space="preserve"> členů</w:t>
      </w:r>
    </w:p>
    <w:p w:rsidR="00DA099E" w:rsidRDefault="00DA099E" w:rsidP="00DA099E">
      <w:pPr>
        <w:ind w:left="360" w:firstLine="345"/>
        <w:rPr>
          <w:b/>
          <w:szCs w:val="26"/>
        </w:rPr>
      </w:pPr>
      <w:r w:rsidRPr="00EB047A">
        <w:rPr>
          <w:b/>
          <w:color w:val="000000" w:themeColor="text1"/>
          <w:szCs w:val="26"/>
        </w:rPr>
        <w:t xml:space="preserve">C e l k e m    ú č a s t </w:t>
      </w:r>
      <w:r w:rsidRPr="00EB047A">
        <w:rPr>
          <w:b/>
          <w:color w:val="000000" w:themeColor="text1"/>
          <w:szCs w:val="26"/>
        </w:rPr>
        <w:tab/>
      </w:r>
      <w:r w:rsidR="00283FC9" w:rsidRPr="00EB047A">
        <w:rPr>
          <w:b/>
          <w:color w:val="000000" w:themeColor="text1"/>
          <w:szCs w:val="26"/>
        </w:rPr>
        <w:t xml:space="preserve">  </w:t>
      </w:r>
      <w:r w:rsidRPr="00EB047A">
        <w:rPr>
          <w:b/>
          <w:color w:val="000000" w:themeColor="text1"/>
          <w:szCs w:val="26"/>
        </w:rPr>
        <w:t xml:space="preserve"> </w:t>
      </w:r>
      <w:r w:rsidR="00EF43D1" w:rsidRPr="00EB047A">
        <w:rPr>
          <w:b/>
          <w:color w:val="000000" w:themeColor="text1"/>
          <w:szCs w:val="26"/>
        </w:rPr>
        <w:t>9</w:t>
      </w:r>
      <w:r w:rsidR="00EB047A" w:rsidRPr="00EB047A">
        <w:rPr>
          <w:b/>
          <w:color w:val="000000" w:themeColor="text1"/>
          <w:szCs w:val="26"/>
        </w:rPr>
        <w:t>0</w:t>
      </w:r>
      <w:r w:rsidRPr="00EB047A">
        <w:rPr>
          <w:b/>
          <w:color w:val="000000" w:themeColor="text1"/>
          <w:szCs w:val="26"/>
        </w:rPr>
        <w:t xml:space="preserve"> členů, tj. </w:t>
      </w:r>
      <w:r w:rsidR="00283FC9" w:rsidRPr="00EB047A">
        <w:rPr>
          <w:b/>
          <w:color w:val="000000" w:themeColor="text1"/>
          <w:szCs w:val="26"/>
        </w:rPr>
        <w:t>6</w:t>
      </w:r>
      <w:r w:rsidR="00EB047A">
        <w:rPr>
          <w:b/>
          <w:color w:val="000000" w:themeColor="text1"/>
          <w:szCs w:val="26"/>
        </w:rPr>
        <w:t>2,93</w:t>
      </w:r>
      <w:r w:rsidRPr="00EB047A">
        <w:rPr>
          <w:b/>
          <w:color w:val="000000" w:themeColor="text1"/>
          <w:szCs w:val="26"/>
        </w:rPr>
        <w:t xml:space="preserve"> </w:t>
      </w:r>
      <w:r w:rsidRPr="00EB047A">
        <w:rPr>
          <w:b/>
          <w:szCs w:val="26"/>
        </w:rPr>
        <w:t>%</w:t>
      </w:r>
    </w:p>
    <w:p w:rsidR="00D0796B" w:rsidRDefault="00D0796B" w:rsidP="00DA099E">
      <w:pPr>
        <w:ind w:left="360" w:firstLine="345"/>
        <w:rPr>
          <w:b/>
          <w:szCs w:val="26"/>
        </w:rPr>
      </w:pPr>
    </w:p>
    <w:p w:rsidR="00AA2C82" w:rsidRPr="00172DF2" w:rsidRDefault="00DA099E" w:rsidP="00AA2C82">
      <w:pPr>
        <w:ind w:left="705"/>
        <w:rPr>
          <w:b/>
          <w:color w:val="000000" w:themeColor="text1"/>
          <w:szCs w:val="26"/>
        </w:rPr>
      </w:pPr>
      <w:r w:rsidRPr="0065357B">
        <w:rPr>
          <w:b/>
          <w:szCs w:val="26"/>
        </w:rPr>
        <w:t xml:space="preserve">Usnesení </w:t>
      </w:r>
      <w:r w:rsidRPr="00EF43D1">
        <w:rPr>
          <w:b/>
          <w:szCs w:val="26"/>
        </w:rPr>
        <w:t xml:space="preserve">bylo </w:t>
      </w:r>
      <w:r w:rsidRPr="00172DF2">
        <w:rPr>
          <w:b/>
          <w:color w:val="000000" w:themeColor="text1"/>
          <w:szCs w:val="26"/>
        </w:rPr>
        <w:t xml:space="preserve">schváleno </w:t>
      </w:r>
      <w:r w:rsidR="00EB047A" w:rsidRPr="00172DF2">
        <w:rPr>
          <w:b/>
          <w:color w:val="000000" w:themeColor="text1"/>
          <w:szCs w:val="26"/>
        </w:rPr>
        <w:t>89</w:t>
      </w:r>
      <w:r w:rsidR="00AA2C82" w:rsidRPr="00172DF2">
        <w:rPr>
          <w:b/>
          <w:color w:val="000000" w:themeColor="text1"/>
          <w:szCs w:val="26"/>
        </w:rPr>
        <w:t xml:space="preserve"> členy Bytového družstva 265</w:t>
      </w:r>
      <w:r w:rsidR="00AA2C82" w:rsidRPr="00172DF2">
        <w:rPr>
          <w:b/>
          <w:color w:val="000000" w:themeColor="text1"/>
        </w:rPr>
        <w:t xml:space="preserve">, </w:t>
      </w:r>
      <w:r w:rsidR="00EB047A" w:rsidRPr="00172DF2">
        <w:rPr>
          <w:b/>
          <w:color w:val="000000" w:themeColor="text1"/>
        </w:rPr>
        <w:t>1</w:t>
      </w:r>
      <w:r w:rsidR="00AA2C82" w:rsidRPr="00172DF2">
        <w:rPr>
          <w:b/>
          <w:color w:val="000000" w:themeColor="text1"/>
        </w:rPr>
        <w:t xml:space="preserve"> člen byl proti, nikdo se nezdržel hlasování.</w:t>
      </w:r>
    </w:p>
    <w:p w:rsidR="00DA099E" w:rsidRDefault="00DA099E" w:rsidP="00DA099E">
      <w:pPr>
        <w:ind w:left="360"/>
        <w:rPr>
          <w:szCs w:val="26"/>
        </w:rPr>
      </w:pPr>
      <w:r>
        <w:rPr>
          <w:szCs w:val="26"/>
        </w:rPr>
        <w:tab/>
      </w:r>
    </w:p>
    <w:p w:rsidR="00DA099E" w:rsidRDefault="00DA099E" w:rsidP="00DA099E">
      <w:pPr>
        <w:ind w:left="360" w:firstLine="345"/>
        <w:rPr>
          <w:b/>
          <w:color w:val="008000"/>
          <w:szCs w:val="26"/>
        </w:rPr>
      </w:pPr>
      <w:r>
        <w:rPr>
          <w:b/>
          <w:szCs w:val="26"/>
        </w:rPr>
        <w:t>Usnesení členské schůze ze dne 1</w:t>
      </w:r>
      <w:r w:rsidR="00910433">
        <w:rPr>
          <w:b/>
          <w:szCs w:val="26"/>
        </w:rPr>
        <w:t>7</w:t>
      </w:r>
      <w:r>
        <w:rPr>
          <w:b/>
          <w:szCs w:val="26"/>
        </w:rPr>
        <w:t xml:space="preserve">. </w:t>
      </w:r>
      <w:r w:rsidR="00910433">
        <w:rPr>
          <w:b/>
          <w:szCs w:val="26"/>
        </w:rPr>
        <w:t>října</w:t>
      </w:r>
      <w:r>
        <w:rPr>
          <w:b/>
          <w:szCs w:val="26"/>
        </w:rPr>
        <w:t xml:space="preserve"> 201</w:t>
      </w:r>
      <w:r w:rsidR="008E1D90">
        <w:rPr>
          <w:b/>
          <w:szCs w:val="26"/>
        </w:rPr>
        <w:t>7</w:t>
      </w:r>
      <w:r>
        <w:rPr>
          <w:b/>
          <w:szCs w:val="26"/>
        </w:rPr>
        <w:t xml:space="preserve"> je právoplatné.</w:t>
      </w:r>
    </w:p>
    <w:p w:rsidR="00DA099E" w:rsidRDefault="00DA099E" w:rsidP="00DA099E">
      <w:pPr>
        <w:ind w:left="360"/>
        <w:rPr>
          <w:color w:val="008000"/>
          <w:szCs w:val="26"/>
        </w:rPr>
      </w:pPr>
    </w:p>
    <w:p w:rsidR="00DA099E" w:rsidRDefault="00DA099E" w:rsidP="00DA099E">
      <w:pPr>
        <w:ind w:left="705" w:hanging="345"/>
      </w:pPr>
      <w:r>
        <w:t>V Mostě dne 1</w:t>
      </w:r>
      <w:r w:rsidR="00910433">
        <w:t>7</w:t>
      </w:r>
      <w:r>
        <w:t xml:space="preserve">. </w:t>
      </w:r>
      <w:r w:rsidR="00910433">
        <w:t>října</w:t>
      </w:r>
      <w:r>
        <w:t xml:space="preserve"> 201</w:t>
      </w:r>
      <w:r w:rsidR="004539B7">
        <w:t>7</w:t>
      </w:r>
      <w:r>
        <w:t xml:space="preserve"> </w:t>
      </w:r>
    </w:p>
    <w:p w:rsidR="00A74A6A" w:rsidRDefault="00A74A6A">
      <w:pPr>
        <w:ind w:left="360"/>
      </w:pPr>
    </w:p>
    <w:p w:rsidR="00076819" w:rsidRDefault="00F93218">
      <w:pPr>
        <w:ind w:left="360"/>
      </w:pPr>
      <w:r>
        <w:t>Zapsal: Douša</w:t>
      </w:r>
      <w:bookmarkEnd w:id="0"/>
      <w:bookmarkEnd w:id="1"/>
    </w:p>
    <w:sectPr w:rsidR="00076819">
      <w:headerReference w:type="default" r:id="rId8"/>
      <w:footerReference w:type="even" r:id="rId9"/>
      <w:footerReference w:type="default" r:id="rId10"/>
      <w:pgSz w:w="11906" w:h="16838" w:code="9"/>
      <w:pgMar w:top="125" w:right="1134" w:bottom="567" w:left="1134" w:header="180" w:footer="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0430" w:rsidRDefault="00150430">
      <w:r>
        <w:separator/>
      </w:r>
    </w:p>
  </w:endnote>
  <w:endnote w:type="continuationSeparator" w:id="0">
    <w:p w:rsidR="00150430" w:rsidRDefault="00150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">
    <w:altName w:val="Times New Roman"/>
    <w:panose1 w:val="00000000000000000000"/>
    <w:charset w:val="00"/>
    <w:family w:val="roman"/>
    <w:notTrueType/>
    <w:pitch w:val="default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0EBC" w:rsidRDefault="00060EB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60EBC" w:rsidRDefault="00060EBC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0EBC" w:rsidRDefault="00060EBC" w:rsidP="00172DF2">
    <w:pPr>
      <w:pStyle w:val="Zpat"/>
      <w:framePr w:w="6688" w:wrap="around" w:vAnchor="text" w:hAnchor="margin" w:xAlign="center" w:y="1"/>
      <w:ind w:left="-4820"/>
      <w:rPr>
        <w:rStyle w:val="slostrnky"/>
        <w:rFonts w:ascii="Arial" w:hAnsi="Arial" w:cs="Arial"/>
        <w:sz w:val="20"/>
      </w:rPr>
    </w:pPr>
  </w:p>
  <w:p w:rsidR="00060EBC" w:rsidRDefault="00060EBC" w:rsidP="00172DF2">
    <w:pPr>
      <w:pStyle w:val="Zpat"/>
      <w:tabs>
        <w:tab w:val="clear" w:pos="4536"/>
        <w:tab w:val="clear" w:pos="9072"/>
      </w:tabs>
      <w:spacing w:line="300" w:lineRule="exact"/>
      <w:ind w:right="-82"/>
      <w:rPr>
        <w:rFonts w:ascii="Comic Sans MS" w:hAnsi="Comic Sans MS"/>
        <w:i/>
        <w:iCs/>
        <w:color w:val="0000FF"/>
        <w:sz w:val="18"/>
      </w:rPr>
    </w:pPr>
    <w:r>
      <w:rPr>
        <w:rFonts w:ascii="Arial Narrow" w:hAnsi="Arial Narrow"/>
        <w:sz w:val="20"/>
      </w:rPr>
      <w:t>ZACLS 0</w:t>
    </w:r>
    <w:r w:rsidR="005C0D58">
      <w:rPr>
        <w:rFonts w:ascii="Arial Narrow" w:hAnsi="Arial Narrow"/>
        <w:sz w:val="20"/>
      </w:rPr>
      <w:t>2</w:t>
    </w:r>
    <w:r>
      <w:rPr>
        <w:rFonts w:ascii="Arial Narrow" w:hAnsi="Arial Narrow"/>
        <w:sz w:val="20"/>
      </w:rPr>
      <w:t>-201</w:t>
    </w:r>
    <w:r w:rsidR="004539B7">
      <w:rPr>
        <w:rFonts w:ascii="Arial Narrow" w:hAnsi="Arial Narrow"/>
        <w:sz w:val="20"/>
      </w:rPr>
      <w:t>7</w:t>
    </w:r>
    <w:r w:rsidR="00172DF2">
      <w:rPr>
        <w:rFonts w:ascii="Arial Narrow" w:hAnsi="Arial Narrow"/>
        <w:sz w:val="20"/>
      </w:rPr>
      <w:t xml:space="preserve">                                                                          </w:t>
    </w:r>
    <w:r>
      <w:rPr>
        <w:rFonts w:ascii="Arial Narrow" w:hAnsi="Arial Narrow"/>
        <w:sz w:val="20"/>
      </w:rPr>
      <w:t xml:space="preserve">  </w:t>
    </w:r>
    <w:r w:rsidR="005C0D58">
      <w:rPr>
        <w:rFonts w:ascii="Arial Narrow" w:hAnsi="Arial Narrow"/>
        <w:sz w:val="20"/>
      </w:rPr>
      <w:t xml:space="preserve">                         </w:t>
    </w:r>
    <w:r w:rsidR="00172DF2">
      <w:rPr>
        <w:rFonts w:ascii="Arial Narrow" w:hAnsi="Arial Narrow"/>
        <w:sz w:val="20"/>
      </w:rPr>
      <w:t xml:space="preserve">  </w:t>
    </w:r>
    <w:r w:rsidR="005C0D58">
      <w:rPr>
        <w:rFonts w:ascii="Arial Narrow" w:hAnsi="Arial Narrow"/>
        <w:sz w:val="20"/>
      </w:rPr>
      <w:t xml:space="preserve">  </w:t>
    </w:r>
    <w:r>
      <w:rPr>
        <w:rFonts w:ascii="Arial Narrow" w:hAnsi="Arial Narrow"/>
        <w:sz w:val="20"/>
      </w:rPr>
      <w:t xml:space="preserve">                                                                                                                                                   </w:t>
    </w:r>
    <w:r w:rsidR="005C0D58">
      <w:rPr>
        <w:rFonts w:ascii="Arial Narrow" w:hAnsi="Arial Narrow"/>
        <w:sz w:val="20"/>
      </w:rPr>
      <w:t xml:space="preserve">              </w:t>
    </w:r>
    <w:r w:rsidR="00172DF2">
      <w:rPr>
        <w:rFonts w:ascii="Arial Narrow" w:hAnsi="Arial Narrow"/>
        <w:sz w:val="20"/>
      </w:rPr>
      <w:t xml:space="preserve">                                                     S</w:t>
    </w:r>
    <w:r>
      <w:rPr>
        <w:rFonts w:ascii="Arial Narrow" w:hAnsi="Arial Narrow"/>
        <w:sz w:val="20"/>
      </w:rPr>
      <w:t xml:space="preserve">trana </w:t>
    </w:r>
    <w:r>
      <w:rPr>
        <w:rFonts w:ascii="Arial Narrow" w:hAnsi="Arial Narrow"/>
        <w:sz w:val="20"/>
      </w:rPr>
      <w:fldChar w:fldCharType="begin"/>
    </w:r>
    <w:r>
      <w:rPr>
        <w:rFonts w:ascii="Arial Narrow" w:hAnsi="Arial Narrow"/>
        <w:sz w:val="20"/>
      </w:rPr>
      <w:instrText xml:space="preserve"> PAGE </w:instrText>
    </w:r>
    <w:r>
      <w:rPr>
        <w:rFonts w:ascii="Arial Narrow" w:hAnsi="Arial Narrow"/>
        <w:sz w:val="20"/>
      </w:rPr>
      <w:fldChar w:fldCharType="separate"/>
    </w:r>
    <w:r w:rsidR="00DB0975">
      <w:rPr>
        <w:rFonts w:ascii="Arial Narrow" w:hAnsi="Arial Narrow"/>
        <w:noProof/>
        <w:sz w:val="20"/>
      </w:rPr>
      <w:t>3</w:t>
    </w:r>
    <w:r>
      <w:rPr>
        <w:rFonts w:ascii="Arial Narrow" w:hAnsi="Arial Narrow"/>
        <w:sz w:val="20"/>
      </w:rPr>
      <w:fldChar w:fldCharType="end"/>
    </w:r>
    <w:r>
      <w:rPr>
        <w:rFonts w:ascii="Arial Narrow" w:hAnsi="Arial Narrow"/>
        <w:sz w:val="20"/>
      </w:rPr>
      <w:t xml:space="preserve"> (celkem </w:t>
    </w:r>
    <w:r>
      <w:rPr>
        <w:rFonts w:ascii="Arial Narrow" w:hAnsi="Arial Narrow"/>
        <w:sz w:val="20"/>
      </w:rPr>
      <w:fldChar w:fldCharType="begin"/>
    </w:r>
    <w:r>
      <w:rPr>
        <w:rFonts w:ascii="Arial Narrow" w:hAnsi="Arial Narrow"/>
        <w:sz w:val="20"/>
      </w:rPr>
      <w:instrText xml:space="preserve"> NUMPAGES </w:instrText>
    </w:r>
    <w:r>
      <w:rPr>
        <w:rFonts w:ascii="Arial Narrow" w:hAnsi="Arial Narrow"/>
        <w:sz w:val="20"/>
      </w:rPr>
      <w:fldChar w:fldCharType="separate"/>
    </w:r>
    <w:r w:rsidR="00DB0975">
      <w:rPr>
        <w:rFonts w:ascii="Arial Narrow" w:hAnsi="Arial Narrow"/>
        <w:noProof/>
        <w:sz w:val="20"/>
      </w:rPr>
      <w:t>4</w:t>
    </w:r>
    <w:r>
      <w:rPr>
        <w:rFonts w:ascii="Arial Narrow" w:hAnsi="Arial Narrow"/>
        <w:sz w:val="20"/>
      </w:rPr>
      <w:fldChar w:fldCharType="end"/>
    </w:r>
    <w:r>
      <w:rPr>
        <w:rFonts w:ascii="Arial Narrow" w:hAnsi="Arial Narrow"/>
        <w:sz w:val="20"/>
      </w:rPr>
      <w:t>)</w:t>
    </w:r>
    <w:r>
      <w:rPr>
        <w:rFonts w:ascii="Comic Sans MS" w:hAnsi="Comic Sans MS"/>
        <w:b/>
        <w:bCs/>
        <w:i/>
        <w:iCs/>
        <w:color w:val="0000FF"/>
        <w:sz w:val="20"/>
      </w:rPr>
      <w:t xml:space="preserve"> </w:t>
    </w:r>
  </w:p>
  <w:p w:rsidR="00060EBC" w:rsidRDefault="005358EC">
    <w:pPr>
      <w:pStyle w:val="Zpat"/>
      <w:jc w:val="center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-264795</wp:posOffset>
              </wp:positionV>
              <wp:extent cx="6172200" cy="0"/>
              <wp:effectExtent l="9525" t="11430" r="9525" b="7620"/>
              <wp:wrapNone/>
              <wp:docPr id="1" name="Lin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DC94B3" id="Line 1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0.85pt" to="486pt,-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" strokeweight=".2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0430" w:rsidRDefault="00150430">
      <w:r>
        <w:separator/>
      </w:r>
    </w:p>
  </w:footnote>
  <w:footnote w:type="continuationSeparator" w:id="0">
    <w:p w:rsidR="00150430" w:rsidRDefault="001504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0EBC" w:rsidRDefault="005358EC">
    <w:pPr>
      <w:pStyle w:val="Zhlav"/>
      <w:jc w:val="right"/>
      <w:rPr>
        <w:b/>
        <w:bCs/>
        <w:i/>
        <w:iCs/>
        <w:caps/>
        <w:sz w:val="22"/>
      </w:rPr>
    </w:pPr>
    <w:r>
      <w:rPr>
        <w:noProof/>
        <w:sz w:val="20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-38100</wp:posOffset>
          </wp:positionV>
          <wp:extent cx="1996440" cy="996315"/>
          <wp:effectExtent l="0" t="0" r="3810" b="0"/>
          <wp:wrapTight wrapText="bothSides">
            <wp:wrapPolygon edited="0">
              <wp:start x="0" y="0"/>
              <wp:lineTo x="0" y="21063"/>
              <wp:lineTo x="21435" y="21063"/>
              <wp:lineTo x="21435" y="0"/>
              <wp:lineTo x="0" y="0"/>
            </wp:wrapPolygon>
          </wp:wrapTight>
          <wp:docPr id="3" name="obrázek 16" descr="BD 265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BD 265 -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6440" cy="9963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60EBC" w:rsidRDefault="00060EBC">
    <w:pPr>
      <w:pStyle w:val="Zhlav"/>
      <w:jc w:val="right"/>
      <w:rPr>
        <w:sz w:val="26"/>
      </w:rPr>
    </w:pPr>
    <w:r>
      <w:rPr>
        <w:b/>
        <w:bCs/>
        <w:i/>
        <w:iCs/>
        <w:sz w:val="26"/>
      </w:rPr>
      <w:t>Bytové družstvo 265</w:t>
    </w:r>
  </w:p>
  <w:p w:rsidR="00060EBC" w:rsidRDefault="00060EBC">
    <w:pPr>
      <w:pStyle w:val="Zhlav"/>
      <w:jc w:val="right"/>
      <w:rPr>
        <w:sz w:val="20"/>
      </w:rPr>
    </w:pPr>
    <w:r>
      <w:rPr>
        <w:sz w:val="20"/>
      </w:rPr>
      <w:t>tř. Budovatelů 265, 434 01   Most</w:t>
    </w:r>
  </w:p>
  <w:p w:rsidR="00060EBC" w:rsidRDefault="00060EBC">
    <w:pPr>
      <w:pStyle w:val="Zhlav"/>
      <w:jc w:val="right"/>
      <w:rPr>
        <w:sz w:val="20"/>
      </w:rPr>
    </w:pPr>
    <w:r>
      <w:rPr>
        <w:sz w:val="20"/>
      </w:rPr>
      <w:t xml:space="preserve">tel. + </w:t>
    </w:r>
    <w:r w:rsidR="00605567">
      <w:rPr>
        <w:sz w:val="20"/>
      </w:rPr>
      <w:t>420 607 591 511</w:t>
    </w:r>
    <w:r>
      <w:rPr>
        <w:sz w:val="20"/>
      </w:rPr>
      <w:t xml:space="preserve">, e-mail: </w:t>
    </w:r>
    <w:hyperlink r:id="rId2" w:history="1">
      <w:r>
        <w:rPr>
          <w:rStyle w:val="Hypertextovodkaz"/>
          <w:sz w:val="20"/>
          <w:u w:val="none"/>
        </w:rPr>
        <w:t>bytovedruzstvo265@seznam.cz</w:t>
      </w:r>
    </w:hyperlink>
  </w:p>
  <w:p w:rsidR="00060EBC" w:rsidRDefault="00060EBC">
    <w:pPr>
      <w:pStyle w:val="Zhlav"/>
      <w:jc w:val="right"/>
      <w:rPr>
        <w:sz w:val="22"/>
      </w:rPr>
    </w:pPr>
    <w:r>
      <w:rPr>
        <w:sz w:val="20"/>
      </w:rPr>
      <w:t>IČ:  25006410, zapsáno u Kraj. soudu v Ústí n. L., oddíl Dr, vložka 301</w:t>
    </w:r>
  </w:p>
  <w:p w:rsidR="00060EBC" w:rsidRDefault="00060EBC">
    <w:pPr>
      <w:pStyle w:val="Zhlav"/>
      <w:jc w:val="right"/>
      <w:rPr>
        <w:sz w:val="20"/>
      </w:rPr>
    </w:pPr>
    <w:r>
      <w:rPr>
        <w:sz w:val="20"/>
      </w:rPr>
      <w:t>č. účtu: 3394020277 / 0100</w:t>
    </w:r>
    <w:r w:rsidR="005358EC">
      <w:rPr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248920</wp:posOffset>
              </wp:positionV>
              <wp:extent cx="6172200" cy="0"/>
              <wp:effectExtent l="9525" t="10795" r="9525" b="8255"/>
              <wp:wrapNone/>
              <wp:docPr id="2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5D69350" id="Line 1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9.6pt" to="486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a/PEw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"/>
          </w:pict>
        </mc:Fallback>
      </mc:AlternateContent>
    </w:r>
    <w:r>
      <w:rPr>
        <w:sz w:val="20"/>
      </w:rPr>
      <w:t>, Komerční banka a.s., Most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50123C30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F0C694E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180D4FCB"/>
    <w:multiLevelType w:val="hybridMultilevel"/>
    <w:tmpl w:val="89BC677C"/>
    <w:lvl w:ilvl="0" w:tplc="9E0013EE">
      <w:start w:val="15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19D83923"/>
    <w:multiLevelType w:val="hybridMultilevel"/>
    <w:tmpl w:val="F7B6CC68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0202B2"/>
    <w:multiLevelType w:val="hybridMultilevel"/>
    <w:tmpl w:val="3E1E85CA"/>
    <w:lvl w:ilvl="0" w:tplc="32BA5E5A">
      <w:numFmt w:val="bullet"/>
      <w:lvlText w:val="-"/>
      <w:lvlJc w:val="left"/>
      <w:pPr>
        <w:ind w:left="107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5" w15:restartNumberingAfterBreak="0">
    <w:nsid w:val="370153A8"/>
    <w:multiLevelType w:val="hybridMultilevel"/>
    <w:tmpl w:val="DF185B5E"/>
    <w:lvl w:ilvl="0" w:tplc="AE44DFB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CD33503"/>
    <w:multiLevelType w:val="hybridMultilevel"/>
    <w:tmpl w:val="483E0076"/>
    <w:lvl w:ilvl="0" w:tplc="2EC82A6C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A70792"/>
    <w:multiLevelType w:val="hybridMultilevel"/>
    <w:tmpl w:val="28C2093C"/>
    <w:lvl w:ilvl="0" w:tplc="AFD61DD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53CE658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3D292F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D5BC0D9A">
      <w:start w:val="3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/>
      </w:rPr>
    </w:lvl>
    <w:lvl w:ilvl="4" w:tplc="B5CAABB8">
      <w:start w:val="23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  <w:color w:val="auto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3506EF7"/>
    <w:multiLevelType w:val="hybridMultilevel"/>
    <w:tmpl w:val="A60A766C"/>
    <w:lvl w:ilvl="0" w:tplc="040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9" w15:restartNumberingAfterBreak="0">
    <w:nsid w:val="5ED26521"/>
    <w:multiLevelType w:val="hybridMultilevel"/>
    <w:tmpl w:val="89A64F68"/>
    <w:lvl w:ilvl="0" w:tplc="D0F832DC">
      <w:start w:val="1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123A8D8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i w:val="0"/>
        <w:color w:val="auto"/>
        <w:sz w:val="24"/>
        <w:szCs w:val="24"/>
      </w:rPr>
    </w:lvl>
    <w:lvl w:ilvl="2" w:tplc="9DA2E35C">
      <w:start w:val="2931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  <w:color w:val="000000"/>
      </w:rPr>
    </w:lvl>
    <w:lvl w:ilvl="3" w:tplc="CB3C684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6806EA6"/>
    <w:multiLevelType w:val="hybridMultilevel"/>
    <w:tmpl w:val="68F2858E"/>
    <w:lvl w:ilvl="0" w:tplc="2BA6D566">
      <w:start w:val="9"/>
      <w:numFmt w:val="decimal"/>
      <w:lvlText w:val="%1."/>
      <w:lvlJc w:val="left"/>
      <w:pPr>
        <w:ind w:left="786" w:hanging="360"/>
      </w:pPr>
      <w:rPr>
        <w:rFonts w:hint="default"/>
        <w:b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7FA10C1D"/>
    <w:multiLevelType w:val="hybridMultilevel"/>
    <w:tmpl w:val="B3068192"/>
    <w:lvl w:ilvl="0" w:tplc="040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11"/>
  </w:num>
  <w:num w:numId="6">
    <w:abstractNumId w:val="10"/>
  </w:num>
  <w:num w:numId="7">
    <w:abstractNumId w:val="8"/>
  </w:num>
  <w:num w:numId="8">
    <w:abstractNumId w:val="7"/>
  </w:num>
  <w:num w:numId="9">
    <w:abstractNumId w:val="2"/>
  </w:num>
  <w:num w:numId="10">
    <w:abstractNumId w:val="6"/>
  </w:num>
  <w:num w:numId="11">
    <w:abstractNumId w:val="3"/>
  </w:num>
  <w:num w:numId="12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DD5"/>
    <w:rsid w:val="00040AE3"/>
    <w:rsid w:val="0004373B"/>
    <w:rsid w:val="00060EBC"/>
    <w:rsid w:val="000620AE"/>
    <w:rsid w:val="00063D2E"/>
    <w:rsid w:val="00064E61"/>
    <w:rsid w:val="00071575"/>
    <w:rsid w:val="00076819"/>
    <w:rsid w:val="00077E6F"/>
    <w:rsid w:val="00095B67"/>
    <w:rsid w:val="00095DC0"/>
    <w:rsid w:val="000A7FC2"/>
    <w:rsid w:val="000D32C1"/>
    <w:rsid w:val="000D3423"/>
    <w:rsid w:val="00104012"/>
    <w:rsid w:val="00114027"/>
    <w:rsid w:val="00114054"/>
    <w:rsid w:val="001173C5"/>
    <w:rsid w:val="001178F8"/>
    <w:rsid w:val="00120ABA"/>
    <w:rsid w:val="00135ABA"/>
    <w:rsid w:val="00150430"/>
    <w:rsid w:val="00172DF2"/>
    <w:rsid w:val="001A7141"/>
    <w:rsid w:val="001B4007"/>
    <w:rsid w:val="001E64C3"/>
    <w:rsid w:val="0020249D"/>
    <w:rsid w:val="00255E78"/>
    <w:rsid w:val="002561A5"/>
    <w:rsid w:val="0026410E"/>
    <w:rsid w:val="00264B2E"/>
    <w:rsid w:val="00283FC9"/>
    <w:rsid w:val="0029121F"/>
    <w:rsid w:val="00295AAC"/>
    <w:rsid w:val="002B4016"/>
    <w:rsid w:val="002B7BC3"/>
    <w:rsid w:val="002C3C6A"/>
    <w:rsid w:val="002D1E79"/>
    <w:rsid w:val="002E31E6"/>
    <w:rsid w:val="002F35B6"/>
    <w:rsid w:val="00305E7E"/>
    <w:rsid w:val="003220AD"/>
    <w:rsid w:val="00333DB7"/>
    <w:rsid w:val="00337140"/>
    <w:rsid w:val="00366FF2"/>
    <w:rsid w:val="00367E35"/>
    <w:rsid w:val="00371297"/>
    <w:rsid w:val="003931BD"/>
    <w:rsid w:val="00393DC0"/>
    <w:rsid w:val="003C701B"/>
    <w:rsid w:val="003D274E"/>
    <w:rsid w:val="003E53CC"/>
    <w:rsid w:val="003F7813"/>
    <w:rsid w:val="0040210A"/>
    <w:rsid w:val="00403D31"/>
    <w:rsid w:val="00404533"/>
    <w:rsid w:val="004128D3"/>
    <w:rsid w:val="00414E3C"/>
    <w:rsid w:val="00424597"/>
    <w:rsid w:val="004539B7"/>
    <w:rsid w:val="00453AAB"/>
    <w:rsid w:val="0048666E"/>
    <w:rsid w:val="00487682"/>
    <w:rsid w:val="004A36A7"/>
    <w:rsid w:val="004D17CA"/>
    <w:rsid w:val="004D1C8F"/>
    <w:rsid w:val="004D1F54"/>
    <w:rsid w:val="004E4FAD"/>
    <w:rsid w:val="004E66E8"/>
    <w:rsid w:val="004F4407"/>
    <w:rsid w:val="005358EC"/>
    <w:rsid w:val="00540AD5"/>
    <w:rsid w:val="00570A67"/>
    <w:rsid w:val="005911F3"/>
    <w:rsid w:val="005A2224"/>
    <w:rsid w:val="005C0D58"/>
    <w:rsid w:val="005C2B3F"/>
    <w:rsid w:val="005C45D7"/>
    <w:rsid w:val="005C54C1"/>
    <w:rsid w:val="005D1751"/>
    <w:rsid w:val="005E3D3D"/>
    <w:rsid w:val="005F646B"/>
    <w:rsid w:val="00605567"/>
    <w:rsid w:val="0062381A"/>
    <w:rsid w:val="00631F1F"/>
    <w:rsid w:val="006325EB"/>
    <w:rsid w:val="0064645C"/>
    <w:rsid w:val="0065357B"/>
    <w:rsid w:val="00654A74"/>
    <w:rsid w:val="006553FD"/>
    <w:rsid w:val="00656721"/>
    <w:rsid w:val="00677142"/>
    <w:rsid w:val="00696183"/>
    <w:rsid w:val="006B3D07"/>
    <w:rsid w:val="006C552E"/>
    <w:rsid w:val="006C581D"/>
    <w:rsid w:val="006D0198"/>
    <w:rsid w:val="006D448B"/>
    <w:rsid w:val="006D6DD6"/>
    <w:rsid w:val="006D6FE6"/>
    <w:rsid w:val="006E0A6C"/>
    <w:rsid w:val="006E41CC"/>
    <w:rsid w:val="00725070"/>
    <w:rsid w:val="00731B2B"/>
    <w:rsid w:val="0073567F"/>
    <w:rsid w:val="0074043D"/>
    <w:rsid w:val="007522DA"/>
    <w:rsid w:val="00755D26"/>
    <w:rsid w:val="0077134A"/>
    <w:rsid w:val="007B5590"/>
    <w:rsid w:val="007D0125"/>
    <w:rsid w:val="008246CF"/>
    <w:rsid w:val="00840DB0"/>
    <w:rsid w:val="00846C6C"/>
    <w:rsid w:val="00856281"/>
    <w:rsid w:val="00885125"/>
    <w:rsid w:val="008A02D2"/>
    <w:rsid w:val="008E1D90"/>
    <w:rsid w:val="008F48F7"/>
    <w:rsid w:val="008F6D83"/>
    <w:rsid w:val="00910433"/>
    <w:rsid w:val="00910578"/>
    <w:rsid w:val="009229DC"/>
    <w:rsid w:val="009502B8"/>
    <w:rsid w:val="009533FB"/>
    <w:rsid w:val="00960225"/>
    <w:rsid w:val="00985E48"/>
    <w:rsid w:val="009A3E4E"/>
    <w:rsid w:val="009D73FF"/>
    <w:rsid w:val="009E3ABB"/>
    <w:rsid w:val="009F64AF"/>
    <w:rsid w:val="00A02354"/>
    <w:rsid w:val="00A132DD"/>
    <w:rsid w:val="00A14B3B"/>
    <w:rsid w:val="00A24FFB"/>
    <w:rsid w:val="00A74A6A"/>
    <w:rsid w:val="00A84B10"/>
    <w:rsid w:val="00AA0DA3"/>
    <w:rsid w:val="00AA2C82"/>
    <w:rsid w:val="00AC5B2A"/>
    <w:rsid w:val="00B24CA8"/>
    <w:rsid w:val="00B25D7E"/>
    <w:rsid w:val="00B314F9"/>
    <w:rsid w:val="00B333C1"/>
    <w:rsid w:val="00B433FB"/>
    <w:rsid w:val="00B62B76"/>
    <w:rsid w:val="00B7402A"/>
    <w:rsid w:val="00B760DE"/>
    <w:rsid w:val="00B8117C"/>
    <w:rsid w:val="00B84998"/>
    <w:rsid w:val="00B8551C"/>
    <w:rsid w:val="00B85E20"/>
    <w:rsid w:val="00B86C48"/>
    <w:rsid w:val="00BC5B33"/>
    <w:rsid w:val="00BD2AEC"/>
    <w:rsid w:val="00BE5644"/>
    <w:rsid w:val="00BF33BD"/>
    <w:rsid w:val="00C0158A"/>
    <w:rsid w:val="00C13A4C"/>
    <w:rsid w:val="00C353D4"/>
    <w:rsid w:val="00C41567"/>
    <w:rsid w:val="00C42325"/>
    <w:rsid w:val="00C44559"/>
    <w:rsid w:val="00C701B8"/>
    <w:rsid w:val="00C70E70"/>
    <w:rsid w:val="00C80FF3"/>
    <w:rsid w:val="00C82187"/>
    <w:rsid w:val="00C90C71"/>
    <w:rsid w:val="00CC059B"/>
    <w:rsid w:val="00CC184E"/>
    <w:rsid w:val="00CD00A9"/>
    <w:rsid w:val="00CF6611"/>
    <w:rsid w:val="00D0796B"/>
    <w:rsid w:val="00D105EF"/>
    <w:rsid w:val="00D1778A"/>
    <w:rsid w:val="00D17D04"/>
    <w:rsid w:val="00D26291"/>
    <w:rsid w:val="00D2700A"/>
    <w:rsid w:val="00D576E2"/>
    <w:rsid w:val="00D745E8"/>
    <w:rsid w:val="00D82F8D"/>
    <w:rsid w:val="00DA099E"/>
    <w:rsid w:val="00DB0975"/>
    <w:rsid w:val="00DB5BF2"/>
    <w:rsid w:val="00DC02AE"/>
    <w:rsid w:val="00DF72F4"/>
    <w:rsid w:val="00E10A39"/>
    <w:rsid w:val="00E33D88"/>
    <w:rsid w:val="00E36426"/>
    <w:rsid w:val="00E37F89"/>
    <w:rsid w:val="00E44F7A"/>
    <w:rsid w:val="00E46B41"/>
    <w:rsid w:val="00E51B18"/>
    <w:rsid w:val="00E5354A"/>
    <w:rsid w:val="00E57F6D"/>
    <w:rsid w:val="00E66D77"/>
    <w:rsid w:val="00E76156"/>
    <w:rsid w:val="00E848B8"/>
    <w:rsid w:val="00EB047A"/>
    <w:rsid w:val="00EB0711"/>
    <w:rsid w:val="00EB0DD5"/>
    <w:rsid w:val="00ED3E18"/>
    <w:rsid w:val="00EE0381"/>
    <w:rsid w:val="00EE493E"/>
    <w:rsid w:val="00EF09A4"/>
    <w:rsid w:val="00EF43D1"/>
    <w:rsid w:val="00F17236"/>
    <w:rsid w:val="00F43D7E"/>
    <w:rsid w:val="00F6322D"/>
    <w:rsid w:val="00F65189"/>
    <w:rsid w:val="00F84563"/>
    <w:rsid w:val="00F85C42"/>
    <w:rsid w:val="00F93218"/>
    <w:rsid w:val="00FC2E19"/>
    <w:rsid w:val="00FE0E30"/>
    <w:rsid w:val="00FF1893"/>
    <w:rsid w:val="00FF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66C73906"/>
  <w15:chartTrackingRefBased/>
  <w15:docId w15:val="{14F55480-0B7F-4292-9AC8-7A9F3FCDB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qFormat/>
    <w:pPr>
      <w:keepNext/>
      <w:overflowPunct w:val="0"/>
      <w:autoSpaceDE w:val="0"/>
      <w:autoSpaceDN w:val="0"/>
      <w:adjustRightInd w:val="0"/>
      <w:spacing w:before="120" w:line="240" w:lineRule="atLeast"/>
      <w:jc w:val="center"/>
      <w:textAlignment w:val="baseline"/>
      <w:outlineLvl w:val="1"/>
    </w:pPr>
    <w:rPr>
      <w:rFonts w:ascii="Tahoma" w:hAnsi="Tahoma" w:cs="Tahoma"/>
      <w:b/>
      <w:i/>
      <w:sz w:val="52"/>
      <w:szCs w:val="20"/>
    </w:rPr>
  </w:style>
  <w:style w:type="paragraph" w:styleId="Nadpis3">
    <w:name w:val="heading 3"/>
    <w:basedOn w:val="Normln"/>
    <w:next w:val="Normln"/>
    <w:qFormat/>
    <w:pPr>
      <w:keepNext/>
      <w:overflowPunct w:val="0"/>
      <w:autoSpaceDE w:val="0"/>
      <w:autoSpaceDN w:val="0"/>
      <w:adjustRightInd w:val="0"/>
      <w:spacing w:line="480" w:lineRule="atLeast"/>
      <w:ind w:firstLine="720"/>
      <w:textAlignment w:val="baseline"/>
      <w:outlineLvl w:val="2"/>
    </w:pPr>
    <w:rPr>
      <w:rFonts w:ascii="Tahoma" w:hAnsi="Tahoma" w:cs="Tahoma"/>
      <w:i/>
      <w:sz w:val="30"/>
      <w:szCs w:val="20"/>
    </w:rPr>
  </w:style>
  <w:style w:type="paragraph" w:styleId="Nadpis4">
    <w:name w:val="heading 4"/>
    <w:basedOn w:val="Normln"/>
    <w:next w:val="Normln"/>
    <w:qFormat/>
    <w:pPr>
      <w:keepNext/>
      <w:overflowPunct w:val="0"/>
      <w:autoSpaceDE w:val="0"/>
      <w:autoSpaceDN w:val="0"/>
      <w:adjustRightInd w:val="0"/>
      <w:spacing w:before="120" w:line="240" w:lineRule="atLeast"/>
      <w:jc w:val="center"/>
      <w:textAlignment w:val="baseline"/>
      <w:outlineLvl w:val="3"/>
    </w:pPr>
    <w:rPr>
      <w:rFonts w:ascii="Tahoma" w:hAnsi="Tahoma" w:cs="Tahoma"/>
      <w:b/>
      <w:sz w:val="100"/>
      <w:szCs w:val="20"/>
      <w:u w:val="single"/>
    </w:rPr>
  </w:style>
  <w:style w:type="paragraph" w:styleId="Nadpis5">
    <w:name w:val="heading 5"/>
    <w:basedOn w:val="Normln"/>
    <w:next w:val="Normln"/>
    <w:qFormat/>
    <w:pPr>
      <w:keepNext/>
      <w:overflowPunct w:val="0"/>
      <w:autoSpaceDE w:val="0"/>
      <w:autoSpaceDN w:val="0"/>
      <w:adjustRightInd w:val="0"/>
      <w:spacing w:before="120" w:line="240" w:lineRule="atLeast"/>
      <w:textAlignment w:val="baseline"/>
      <w:outlineLvl w:val="4"/>
    </w:pPr>
    <w:rPr>
      <w:rFonts w:ascii="Tahoma" w:hAnsi="Tahoma" w:cs="Tahoma"/>
      <w:b/>
      <w:bCs/>
      <w:i/>
      <w:sz w:val="30"/>
      <w:szCs w:val="20"/>
    </w:rPr>
  </w:style>
  <w:style w:type="paragraph" w:styleId="Nadpis6">
    <w:name w:val="heading 6"/>
    <w:basedOn w:val="Normln"/>
    <w:next w:val="Normln"/>
    <w:qFormat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rFonts w:ascii="Tahoma" w:hAnsi="Tahoma" w:cs="Tahoma"/>
      <w:b/>
      <w:bCs/>
      <w:i/>
      <w:sz w:val="28"/>
      <w:szCs w:val="20"/>
    </w:rPr>
  </w:style>
  <w:style w:type="paragraph" w:styleId="Nadpis7">
    <w:name w:val="heading 7"/>
    <w:basedOn w:val="Normln"/>
    <w:next w:val="Normln"/>
    <w:qFormat/>
    <w:pPr>
      <w:keepNext/>
      <w:overflowPunct w:val="0"/>
      <w:autoSpaceDE w:val="0"/>
      <w:autoSpaceDN w:val="0"/>
      <w:adjustRightInd w:val="0"/>
      <w:spacing w:before="120" w:line="360" w:lineRule="atLeast"/>
      <w:textAlignment w:val="baseline"/>
      <w:outlineLvl w:val="6"/>
    </w:pPr>
    <w:rPr>
      <w:rFonts w:ascii="Tahoma" w:hAnsi="Tahoma" w:cs="Tahoma"/>
      <w:i/>
      <w:sz w:val="28"/>
      <w:szCs w:val="20"/>
    </w:rPr>
  </w:style>
  <w:style w:type="paragraph" w:styleId="Nadpis8">
    <w:name w:val="heading 8"/>
    <w:basedOn w:val="Normln"/>
    <w:next w:val="Normln"/>
    <w:qFormat/>
    <w:pPr>
      <w:keepNext/>
      <w:overflowPunct w:val="0"/>
      <w:autoSpaceDE w:val="0"/>
      <w:autoSpaceDN w:val="0"/>
      <w:adjustRightInd w:val="0"/>
      <w:spacing w:before="120" w:line="480" w:lineRule="atLeast"/>
      <w:jc w:val="center"/>
      <w:textAlignment w:val="baseline"/>
      <w:outlineLvl w:val="7"/>
    </w:pPr>
    <w:rPr>
      <w:rFonts w:ascii="Tahoma" w:hAnsi="Tahoma" w:cs="Tahoma"/>
      <w:b/>
      <w:i/>
      <w:sz w:val="28"/>
      <w:szCs w:val="20"/>
    </w:rPr>
  </w:style>
  <w:style w:type="paragraph" w:styleId="Nadpis9">
    <w:name w:val="heading 9"/>
    <w:basedOn w:val="Normln"/>
    <w:next w:val="Normln"/>
    <w:qFormat/>
    <w:pPr>
      <w:keepNext/>
      <w:overflowPunct w:val="0"/>
      <w:autoSpaceDE w:val="0"/>
      <w:autoSpaceDN w:val="0"/>
      <w:adjustRightInd w:val="0"/>
      <w:ind w:right="-483"/>
      <w:textAlignment w:val="baseline"/>
      <w:outlineLvl w:val="8"/>
    </w:pPr>
    <w:rPr>
      <w:rFonts w:ascii="Tahoma" w:hAnsi="Tahoma" w:cs="Tahoma"/>
      <w:b/>
      <w:i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sz w:val="32"/>
      <w:szCs w:val="20"/>
      <w:u w:val="single"/>
    </w:rPr>
  </w:style>
  <w:style w:type="paragraph" w:styleId="Zkladntext">
    <w:name w:val="Body Text"/>
    <w:basedOn w:val="Normln"/>
    <w:pPr>
      <w:overflowPunct w:val="0"/>
      <w:autoSpaceDE w:val="0"/>
      <w:autoSpaceDN w:val="0"/>
      <w:adjustRightInd w:val="0"/>
      <w:spacing w:before="120" w:line="360" w:lineRule="atLeast"/>
      <w:textAlignment w:val="baseline"/>
    </w:pPr>
    <w:rPr>
      <w:rFonts w:ascii="Tahoma" w:hAnsi="Tahoma" w:cs="Tahoma"/>
      <w:i/>
      <w:sz w:val="30"/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2">
    <w:name w:val="Body Text 2"/>
    <w:basedOn w:val="Normln"/>
    <w:pPr>
      <w:jc w:val="both"/>
    </w:pPr>
    <w:rPr>
      <w:rFonts w:ascii="Arial Narrow" w:hAnsi="Arial Narrow"/>
    </w:rPr>
  </w:style>
  <w:style w:type="paragraph" w:customStyle="1" w:styleId="Tabulkasted">
    <w:name w:val="Tabulka střed"/>
    <w:basedOn w:val="Normln"/>
    <w:pPr>
      <w:overflowPunct w:val="0"/>
      <w:autoSpaceDE w:val="0"/>
      <w:autoSpaceDN w:val="0"/>
      <w:adjustRightInd w:val="0"/>
      <w:spacing w:line="320" w:lineRule="exact"/>
      <w:jc w:val="center"/>
      <w:textAlignment w:val="baseline"/>
    </w:pPr>
    <w:rPr>
      <w:szCs w:val="20"/>
    </w:rPr>
  </w:style>
  <w:style w:type="paragraph" w:customStyle="1" w:styleId="Adresa">
    <w:name w:val="Adresa"/>
    <w:basedOn w:val="Normln"/>
    <w:pPr>
      <w:pBdr>
        <w:top w:val="single" w:sz="12" w:space="7" w:color="0000FF" w:shadow="1"/>
        <w:left w:val="single" w:sz="12" w:space="7" w:color="0000FF" w:shadow="1"/>
        <w:bottom w:val="single" w:sz="12" w:space="7" w:color="0000FF" w:shadow="1"/>
        <w:right w:val="single" w:sz="12" w:space="7" w:color="0000FF" w:shadow="1"/>
      </w:pBdr>
      <w:shd w:val="pct5" w:color="auto" w:fill="auto"/>
      <w:tabs>
        <w:tab w:val="left" w:pos="567"/>
      </w:tabs>
      <w:overflowPunct w:val="0"/>
      <w:autoSpaceDE w:val="0"/>
      <w:autoSpaceDN w:val="0"/>
      <w:adjustRightInd w:val="0"/>
      <w:ind w:left="5103" w:right="567"/>
      <w:jc w:val="both"/>
      <w:textAlignment w:val="baseline"/>
    </w:pPr>
    <w:rPr>
      <w:szCs w:val="20"/>
    </w:rPr>
  </w:style>
  <w:style w:type="paragraph" w:customStyle="1" w:styleId="Vc">
    <w:name w:val="Věc"/>
    <w:basedOn w:val="Zkladntext"/>
    <w:pPr>
      <w:spacing w:line="240" w:lineRule="auto"/>
      <w:jc w:val="both"/>
    </w:pPr>
    <w:rPr>
      <w:rFonts w:ascii="Times New Roman" w:hAnsi="Times New Roman" w:cs="Times New Roman"/>
      <w:i w:val="0"/>
      <w:color w:val="000000"/>
      <w:sz w:val="24"/>
    </w:rPr>
  </w:style>
  <w:style w:type="paragraph" w:styleId="Zkladntextodsazen">
    <w:name w:val="Body Text Indent"/>
    <w:basedOn w:val="Normln"/>
    <w:pPr>
      <w:overflowPunct w:val="0"/>
      <w:autoSpaceDE w:val="0"/>
      <w:autoSpaceDN w:val="0"/>
      <w:adjustRightInd w:val="0"/>
      <w:ind w:left="567"/>
      <w:jc w:val="both"/>
      <w:textAlignment w:val="baseline"/>
    </w:pPr>
    <w:rPr>
      <w:szCs w:val="20"/>
    </w:rPr>
  </w:style>
  <w:style w:type="paragraph" w:styleId="Nzev">
    <w:name w:val="Title"/>
    <w:basedOn w:val="Normln"/>
    <w:qFormat/>
    <w:pPr>
      <w:overflowPunct w:val="0"/>
      <w:autoSpaceDE w:val="0"/>
      <w:autoSpaceDN w:val="0"/>
      <w:adjustRightInd w:val="0"/>
      <w:spacing w:before="120" w:line="360" w:lineRule="atLeast"/>
      <w:ind w:left="2160"/>
      <w:jc w:val="center"/>
      <w:textAlignment w:val="baseline"/>
    </w:pPr>
    <w:rPr>
      <w:rFonts w:ascii="Tahoma" w:hAnsi="Tahoma" w:cs="Tahoma"/>
      <w:b/>
      <w:i/>
      <w:sz w:val="60"/>
      <w:szCs w:val="20"/>
    </w:rPr>
  </w:style>
  <w:style w:type="paragraph" w:customStyle="1" w:styleId="Podtitul">
    <w:name w:val="Podtitul"/>
    <w:basedOn w:val="Normln"/>
    <w:qFormat/>
    <w:pPr>
      <w:spacing w:line="360" w:lineRule="atLeast"/>
    </w:pPr>
    <w:rPr>
      <w:rFonts w:ascii="Tahoma" w:hAnsi="Tahoma" w:cs="Tahoma"/>
      <w:b/>
      <w:bCs/>
      <w:i/>
      <w:iCs/>
      <w:sz w:val="28"/>
      <w:szCs w:val="28"/>
    </w:rPr>
  </w:style>
  <w:style w:type="paragraph" w:styleId="Textvbloku">
    <w:name w:val="Block Text"/>
    <w:basedOn w:val="Normln"/>
    <w:pPr>
      <w:spacing w:line="240" w:lineRule="atLeast"/>
      <w:ind w:left="3492" w:right="45" w:firstLine="4248"/>
    </w:pPr>
    <w:rPr>
      <w:rFonts w:ascii="Arial Narrow" w:hAnsi="Arial Narrow"/>
      <w:sz w:val="26"/>
      <w:szCs w:val="26"/>
    </w:rPr>
  </w:style>
  <w:style w:type="paragraph" w:styleId="Zkladntextodsazen2">
    <w:name w:val="Body Text Indent 2"/>
    <w:basedOn w:val="Normln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Arial Narrow" w:hAnsi="Arial Narrow"/>
      <w:i/>
      <w:iCs/>
      <w:sz w:val="26"/>
      <w:szCs w:val="20"/>
    </w:rPr>
  </w:style>
  <w:style w:type="paragraph" w:styleId="Zkladntextodsazen3">
    <w:name w:val="Body Text Indent 3"/>
    <w:basedOn w:val="Normln"/>
    <w:pPr>
      <w:overflowPunct w:val="0"/>
      <w:autoSpaceDE w:val="0"/>
      <w:autoSpaceDN w:val="0"/>
      <w:adjustRightInd w:val="0"/>
      <w:ind w:firstLine="708"/>
      <w:textAlignment w:val="baseline"/>
    </w:pPr>
    <w:rPr>
      <w:rFonts w:ascii="Arial Narrow" w:hAnsi="Arial Narrow"/>
      <w:sz w:val="26"/>
      <w:szCs w:val="20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Seznamsodrkami">
    <w:name w:val="List Bullet"/>
    <w:basedOn w:val="Normln"/>
    <w:autoRedefine/>
    <w:pPr>
      <w:jc w:val="center"/>
    </w:pPr>
    <w:rPr>
      <w:rFonts w:ascii="Verdana" w:hAnsi="Verdana"/>
      <w:b/>
      <w:bCs/>
      <w:color w:val="0000FF"/>
      <w:sz w:val="32"/>
      <w:u w:val="single"/>
    </w:rPr>
  </w:style>
  <w:style w:type="paragraph" w:styleId="Normlnweb">
    <w:name w:val="Normal (Web)"/>
    <w:basedOn w:val="Normln"/>
    <w:pPr>
      <w:spacing w:before="100" w:beforeAutospacing="1" w:after="100" w:afterAutospacing="1"/>
    </w:pPr>
  </w:style>
  <w:style w:type="character" w:styleId="Hypertextovodkaz">
    <w:name w:val="Hyperlink"/>
    <w:rPr>
      <w:color w:val="0000FF"/>
      <w:u w:val="single"/>
    </w:rPr>
  </w:style>
  <w:style w:type="character" w:styleId="Siln">
    <w:name w:val="Strong"/>
    <w:qFormat/>
    <w:rPr>
      <w:b/>
      <w:bCs/>
    </w:rPr>
  </w:style>
  <w:style w:type="character" w:styleId="Sledovanodkaz">
    <w:name w:val="FollowedHyperlink"/>
    <w:rPr>
      <w:color w:val="800080"/>
      <w:u w:val="single"/>
    </w:rPr>
  </w:style>
  <w:style w:type="paragraph" w:customStyle="1" w:styleId="obsah9">
    <w:name w:val="obsah9"/>
    <w:basedOn w:val="Normln"/>
    <w:pPr>
      <w:spacing w:before="240" w:after="240"/>
    </w:pPr>
    <w:rPr>
      <w:sz w:val="17"/>
      <w:szCs w:val="17"/>
    </w:rPr>
  </w:style>
  <w:style w:type="character" w:customStyle="1" w:styleId="revised11">
    <w:name w:val="revised11"/>
    <w:basedOn w:val="Standardnpsmoodstavce"/>
  </w:style>
  <w:style w:type="character" w:customStyle="1" w:styleId="author1">
    <w:name w:val="author1"/>
    <w:rPr>
      <w:rFonts w:ascii="Arial" w:hAnsi="Arial" w:cs="Arial" w:hint="default"/>
      <w:sz w:val="18"/>
      <w:szCs w:val="18"/>
    </w:rPr>
  </w:style>
  <w:style w:type="character" w:customStyle="1" w:styleId="revised6">
    <w:name w:val="revised6"/>
    <w:basedOn w:val="Standardnpsmoodstavce"/>
  </w:style>
  <w:style w:type="paragraph" w:styleId="Textpoznpodarou">
    <w:name w:val="footnote text"/>
    <w:basedOn w:val="Normln"/>
    <w:semiHidden/>
    <w:rPr>
      <w:sz w:val="20"/>
      <w:szCs w:val="20"/>
    </w:rPr>
  </w:style>
  <w:style w:type="paragraph" w:styleId="Seznam">
    <w:name w:val="List"/>
    <w:basedOn w:val="Normln"/>
    <w:pPr>
      <w:ind w:left="283" w:hanging="283"/>
    </w:pPr>
    <w:rPr>
      <w:sz w:val="20"/>
      <w:szCs w:val="20"/>
    </w:rPr>
  </w:style>
  <w:style w:type="paragraph" w:styleId="Seznamsodrkami2">
    <w:name w:val="List Bullet 2"/>
    <w:basedOn w:val="Normln"/>
    <w:pPr>
      <w:numPr>
        <w:numId w:val="1"/>
      </w:numPr>
    </w:pPr>
    <w:rPr>
      <w:sz w:val="20"/>
      <w:szCs w:val="20"/>
    </w:rPr>
  </w:style>
  <w:style w:type="paragraph" w:styleId="Seznamsodrkami3">
    <w:name w:val="List Bullet 3"/>
    <w:basedOn w:val="Normln"/>
    <w:pPr>
      <w:numPr>
        <w:numId w:val="2"/>
      </w:numPr>
    </w:pPr>
    <w:rPr>
      <w:sz w:val="20"/>
      <w:szCs w:val="20"/>
    </w:rPr>
  </w:style>
  <w:style w:type="paragraph" w:styleId="Pokraovnseznamu">
    <w:name w:val="List Continue"/>
    <w:basedOn w:val="Normln"/>
    <w:pPr>
      <w:spacing w:after="120"/>
      <w:ind w:left="283"/>
    </w:pPr>
    <w:rPr>
      <w:sz w:val="20"/>
      <w:szCs w:val="20"/>
    </w:rPr>
  </w:style>
  <w:style w:type="paragraph" w:styleId="Zkladntext-prvnodsazen2">
    <w:name w:val="Body Text First Indent 2"/>
    <w:basedOn w:val="Zkladntextodsazen"/>
    <w:pPr>
      <w:overflowPunct/>
      <w:autoSpaceDE/>
      <w:autoSpaceDN/>
      <w:adjustRightInd/>
      <w:spacing w:after="120"/>
      <w:ind w:left="283" w:firstLine="210"/>
      <w:jc w:val="left"/>
      <w:textAlignment w:val="auto"/>
    </w:pPr>
    <w:rPr>
      <w:sz w:val="20"/>
    </w:rPr>
  </w:style>
  <w:style w:type="character" w:customStyle="1" w:styleId="quote12">
    <w:name w:val="quote12"/>
    <w:basedOn w:val="Standardnpsmoodstavce"/>
    <w:rsid w:val="002F35B6"/>
  </w:style>
  <w:style w:type="paragraph" w:styleId="Textbubliny">
    <w:name w:val="Balloon Text"/>
    <w:basedOn w:val="Normln"/>
    <w:link w:val="TextbublinyChar"/>
    <w:rsid w:val="00AA0DA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AA0DA3"/>
    <w:rPr>
      <w:rFonts w:ascii="Tahoma" w:hAnsi="Tahoma" w:cs="Tahoma"/>
      <w:sz w:val="16"/>
      <w:szCs w:val="16"/>
    </w:rPr>
  </w:style>
  <w:style w:type="paragraph" w:customStyle="1" w:styleId="Odstavecseseznamem1">
    <w:name w:val="Odstavec se seznamem1"/>
    <w:basedOn w:val="Normln"/>
    <w:rsid w:val="00E46B4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A132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172DF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73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76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1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55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71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13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94612">
                              <w:marLeft w:val="285"/>
                              <w:marRight w:val="28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4" w:color="A7B7CA"/>
                                <w:bottom w:val="single" w:sz="6" w:space="14" w:color="A7B7CA"/>
                                <w:right w:val="single" w:sz="6" w:space="14" w:color="A7B7CA"/>
                              </w:divBdr>
                              <w:divsChild>
                                <w:div w:id="2010862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bytovedruzstvo265@seznam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4</Pages>
  <Words>1527</Words>
  <Characters>8380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ZAČÁTKY BADMINTONU NA MOSTECKU :</vt:lpstr>
    </vt:vector>
  </TitlesOfParts>
  <Company>Chemopetrol</Company>
  <LinksUpToDate>false</LinksUpToDate>
  <CharactersWithSpaces>9888</CharactersWithSpaces>
  <SharedDoc>false</SharedDoc>
  <HLinks>
    <vt:vector size="6" baseType="variant">
      <vt:variant>
        <vt:i4>2949209</vt:i4>
      </vt:variant>
      <vt:variant>
        <vt:i4>0</vt:i4>
      </vt:variant>
      <vt:variant>
        <vt:i4>0</vt:i4>
      </vt:variant>
      <vt:variant>
        <vt:i4>5</vt:i4>
      </vt:variant>
      <vt:variant>
        <vt:lpwstr>mailto:bytovedruzstvo265@seznam.cz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ZAČÁTKY BADMINTONU NA MOSTECKU :</dc:title>
  <dc:subject/>
  <dc:creator>dousa</dc:creator>
  <cp:keywords/>
  <cp:lastModifiedBy>Pavel Douša</cp:lastModifiedBy>
  <cp:revision>7</cp:revision>
  <cp:lastPrinted>2016-03-15T08:49:00Z</cp:lastPrinted>
  <dcterms:created xsi:type="dcterms:W3CDTF">2017-10-16T13:58:00Z</dcterms:created>
  <dcterms:modified xsi:type="dcterms:W3CDTF">2017-10-29T15:28:00Z</dcterms:modified>
</cp:coreProperties>
</file>